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0A744" w14:textId="05D752AD" w:rsidR="006C4C19" w:rsidRPr="007C00FB" w:rsidRDefault="006C4C19" w:rsidP="006C4C19">
      <w:pPr>
        <w:pStyle w:val="ListParagraph"/>
        <w:shd w:val="clear" w:color="auto" w:fill="FFFFFF"/>
        <w:spacing w:after="240"/>
        <w:ind w:left="0"/>
        <w:jc w:val="center"/>
        <w:rPr>
          <w:rFonts w:asciiTheme="minorHAnsi" w:hAnsiTheme="minorHAnsi" w:cstheme="minorHAnsi"/>
          <w:b/>
          <w:color w:val="2B2B2B"/>
          <w:sz w:val="32"/>
          <w:szCs w:val="32"/>
          <w:shd w:val="clear" w:color="auto" w:fill="FFFFFF"/>
        </w:rPr>
      </w:pPr>
      <w:r w:rsidRPr="007C00FB">
        <w:rPr>
          <w:rFonts w:asciiTheme="minorHAnsi" w:hAnsiTheme="minorHAnsi" w:cstheme="minorHAnsi"/>
          <w:b/>
          <w:color w:val="2B2B2B"/>
          <w:sz w:val="32"/>
          <w:szCs w:val="32"/>
          <w:shd w:val="clear" w:color="auto" w:fill="FFFFFF"/>
        </w:rPr>
        <w:t xml:space="preserve">2024 Northwest Iowa Flood Events </w:t>
      </w:r>
    </w:p>
    <w:p w14:paraId="5D4DDA1F" w14:textId="77777777" w:rsidR="006C4C19" w:rsidRPr="007C00FB" w:rsidRDefault="006C4C19" w:rsidP="006C4C19">
      <w:pPr>
        <w:pStyle w:val="ListParagraph"/>
        <w:shd w:val="clear" w:color="auto" w:fill="FFFFFF"/>
        <w:spacing w:after="240"/>
        <w:ind w:left="0"/>
        <w:rPr>
          <w:rFonts w:asciiTheme="minorHAnsi" w:hAnsiTheme="minorHAnsi" w:cstheme="minorHAnsi"/>
          <w:color w:val="2B2B2B"/>
          <w:sz w:val="24"/>
          <w:szCs w:val="24"/>
          <w:shd w:val="clear" w:color="auto" w:fill="FFFFFF"/>
        </w:rPr>
      </w:pPr>
    </w:p>
    <w:p w14:paraId="623BFA1C" w14:textId="0FCD9806" w:rsidR="006C4C19" w:rsidRPr="007C00FB" w:rsidRDefault="006C4C19" w:rsidP="006C4C19">
      <w:pPr>
        <w:pStyle w:val="ListParagraph"/>
        <w:shd w:val="clear" w:color="auto" w:fill="FFFFFF"/>
        <w:spacing w:after="240"/>
        <w:ind w:left="0"/>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 xml:space="preserve">The federal disaster declaration authorizes the Federal Emergency Management Agency (FEMA) and the U.S. Small Business Administration (SBA) to </w:t>
      </w:r>
      <w:proofErr w:type="gramStart"/>
      <w:r w:rsidRPr="007C00FB">
        <w:rPr>
          <w:rFonts w:asciiTheme="minorHAnsi" w:hAnsiTheme="minorHAnsi" w:cstheme="minorHAnsi"/>
          <w:color w:val="2B2B2B"/>
          <w:sz w:val="28"/>
          <w:szCs w:val="28"/>
          <w:shd w:val="clear" w:color="auto" w:fill="FFFFFF"/>
        </w:rPr>
        <w:t>provide assistance to</w:t>
      </w:r>
      <w:proofErr w:type="gramEnd"/>
      <w:r w:rsidRPr="007C00FB">
        <w:rPr>
          <w:rFonts w:asciiTheme="minorHAnsi" w:hAnsiTheme="minorHAnsi" w:cstheme="minorHAnsi"/>
          <w:color w:val="2B2B2B"/>
          <w:sz w:val="28"/>
          <w:szCs w:val="28"/>
          <w:shd w:val="clear" w:color="auto" w:fill="FFFFFF"/>
        </w:rPr>
        <w:t xml:space="preserve"> homeowners, renters, and businesses in these counties who can apply for FEMA’s Individual Assistance Program to get help with housing, property replacement, medical expenses, and legal services. </w:t>
      </w:r>
    </w:p>
    <w:p w14:paraId="657E6BEA" w14:textId="1EBB4562" w:rsidR="00880F4B" w:rsidRPr="007C00FB" w:rsidRDefault="00880F4B" w:rsidP="00880F4B">
      <w:pPr>
        <w:shd w:val="clear" w:color="auto" w:fill="FFFFFF"/>
        <w:spacing w:after="240"/>
        <w:rPr>
          <w:rFonts w:asciiTheme="minorHAnsi" w:hAnsiTheme="minorHAnsi" w:cstheme="minorHAnsi"/>
          <w:color w:val="2B2B2B"/>
          <w:sz w:val="28"/>
          <w:szCs w:val="28"/>
          <w:u w:val="single"/>
          <w:shd w:val="clear" w:color="auto" w:fill="FFFFFF"/>
        </w:rPr>
      </w:pPr>
      <w:r w:rsidRPr="007C00FB">
        <w:rPr>
          <w:rFonts w:asciiTheme="minorHAnsi" w:hAnsiTheme="minorHAnsi" w:cstheme="minorHAnsi"/>
          <w:color w:val="2B2B2B"/>
          <w:sz w:val="28"/>
          <w:szCs w:val="28"/>
          <w:u w:val="single"/>
          <w:shd w:val="clear" w:color="auto" w:fill="FFFFFF"/>
        </w:rPr>
        <w:t>Counties with Federal Disaster Declarations</w:t>
      </w:r>
    </w:p>
    <w:p w14:paraId="64657DE4" w14:textId="77777777" w:rsidR="007C00FB" w:rsidRPr="007C00FB" w:rsidRDefault="007C00FB" w:rsidP="00880F4B">
      <w:pPr>
        <w:pStyle w:val="ListParagraph"/>
        <w:numPr>
          <w:ilvl w:val="0"/>
          <w:numId w:val="2"/>
        </w:numPr>
        <w:shd w:val="clear" w:color="auto" w:fill="FFFFFF"/>
        <w:spacing w:after="240"/>
        <w:rPr>
          <w:rFonts w:asciiTheme="minorHAnsi" w:hAnsiTheme="minorHAnsi" w:cstheme="minorHAnsi"/>
          <w:color w:val="2B2B2B"/>
          <w:sz w:val="28"/>
          <w:szCs w:val="28"/>
          <w:shd w:val="clear" w:color="auto" w:fill="FFFFFF"/>
        </w:rPr>
        <w:sectPr w:rsidR="007C00FB" w:rsidRPr="007C00FB" w:rsidSect="00D928C6">
          <w:pgSz w:w="12240" w:h="15840"/>
          <w:pgMar w:top="720" w:right="720" w:bottom="720" w:left="720" w:header="720" w:footer="720" w:gutter="0"/>
          <w:cols w:space="720"/>
          <w:docGrid w:linePitch="360"/>
        </w:sectPr>
      </w:pPr>
    </w:p>
    <w:p w14:paraId="07E2A770" w14:textId="63D7AF1B" w:rsidR="009F10D9" w:rsidRPr="007C00FB" w:rsidRDefault="009F10D9" w:rsidP="00880F4B">
      <w:pPr>
        <w:pStyle w:val="ListParagraph"/>
        <w:numPr>
          <w:ilvl w:val="0"/>
          <w:numId w:val="2"/>
        </w:numPr>
        <w:shd w:val="clear" w:color="auto" w:fill="FFFFFF"/>
        <w:spacing w:after="240"/>
        <w:rPr>
          <w:rFonts w:asciiTheme="minorHAnsi" w:hAnsiTheme="minorHAnsi" w:cstheme="minorHAnsi"/>
          <w:color w:val="2B2B2B"/>
          <w:sz w:val="28"/>
          <w:szCs w:val="28"/>
          <w:u w:val="single"/>
          <w:shd w:val="clear" w:color="auto" w:fill="FFFFFF"/>
        </w:rPr>
      </w:pPr>
      <w:r w:rsidRPr="007C00FB">
        <w:rPr>
          <w:rFonts w:asciiTheme="minorHAnsi" w:hAnsiTheme="minorHAnsi" w:cstheme="minorHAnsi"/>
          <w:color w:val="2B2B2B"/>
          <w:sz w:val="28"/>
          <w:szCs w:val="28"/>
          <w:shd w:val="clear" w:color="auto" w:fill="FFFFFF"/>
        </w:rPr>
        <w:t>Buena Vista</w:t>
      </w:r>
    </w:p>
    <w:p w14:paraId="7939EAB8" w14:textId="43D84E4B" w:rsidR="00D928C6" w:rsidRPr="007C00FB" w:rsidRDefault="00D928C6" w:rsidP="00880F4B">
      <w:pPr>
        <w:pStyle w:val="ListParagraph"/>
        <w:numPr>
          <w:ilvl w:val="0"/>
          <w:numId w:val="2"/>
        </w:numPr>
        <w:shd w:val="clear" w:color="auto" w:fill="FFFFFF"/>
        <w:spacing w:after="240"/>
        <w:rPr>
          <w:rFonts w:asciiTheme="minorHAnsi" w:hAnsiTheme="minorHAnsi" w:cstheme="minorHAnsi"/>
          <w:color w:val="2B2B2B"/>
          <w:sz w:val="28"/>
          <w:szCs w:val="28"/>
          <w:u w:val="single"/>
          <w:shd w:val="clear" w:color="auto" w:fill="FFFFFF"/>
        </w:rPr>
      </w:pPr>
      <w:r w:rsidRPr="007C00FB">
        <w:rPr>
          <w:rFonts w:asciiTheme="minorHAnsi" w:hAnsiTheme="minorHAnsi" w:cstheme="minorHAnsi"/>
          <w:color w:val="2B2B2B"/>
          <w:sz w:val="28"/>
          <w:szCs w:val="28"/>
          <w:shd w:val="clear" w:color="auto" w:fill="FFFFFF"/>
        </w:rPr>
        <w:t>Cherokee</w:t>
      </w:r>
    </w:p>
    <w:p w14:paraId="3DFED47D" w14:textId="1B504CAD" w:rsidR="00880F4B" w:rsidRPr="007C00FB" w:rsidRDefault="00880F4B" w:rsidP="00880F4B">
      <w:pPr>
        <w:pStyle w:val="ListParagraph"/>
        <w:numPr>
          <w:ilvl w:val="0"/>
          <w:numId w:val="2"/>
        </w:numPr>
        <w:shd w:val="clear" w:color="auto" w:fill="FFFFFF"/>
        <w:spacing w:after="240"/>
        <w:rPr>
          <w:rFonts w:asciiTheme="minorHAnsi" w:hAnsiTheme="minorHAnsi" w:cstheme="minorHAnsi"/>
          <w:color w:val="2B2B2B"/>
          <w:sz w:val="28"/>
          <w:szCs w:val="28"/>
          <w:u w:val="single"/>
          <w:shd w:val="clear" w:color="auto" w:fill="FFFFFF"/>
        </w:rPr>
      </w:pPr>
      <w:r w:rsidRPr="007C00FB">
        <w:rPr>
          <w:rFonts w:asciiTheme="minorHAnsi" w:hAnsiTheme="minorHAnsi" w:cstheme="minorHAnsi"/>
          <w:color w:val="2B2B2B"/>
          <w:sz w:val="28"/>
          <w:szCs w:val="28"/>
          <w:shd w:val="clear" w:color="auto" w:fill="FFFFFF"/>
        </w:rPr>
        <w:t>Clay</w:t>
      </w:r>
    </w:p>
    <w:p w14:paraId="729A435D" w14:textId="32C525E5" w:rsidR="00854A50" w:rsidRPr="007C00FB" w:rsidRDefault="00854A50" w:rsidP="00880F4B">
      <w:pPr>
        <w:pStyle w:val="ListParagraph"/>
        <w:numPr>
          <w:ilvl w:val="0"/>
          <w:numId w:val="2"/>
        </w:numPr>
        <w:shd w:val="clear" w:color="auto" w:fill="FFFFFF"/>
        <w:spacing w:after="240"/>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Dickinson</w:t>
      </w:r>
    </w:p>
    <w:p w14:paraId="742A8923" w14:textId="47A98EA4" w:rsidR="00880F4B" w:rsidRPr="007C00FB" w:rsidRDefault="00880F4B" w:rsidP="00880F4B">
      <w:pPr>
        <w:pStyle w:val="ListParagraph"/>
        <w:numPr>
          <w:ilvl w:val="0"/>
          <w:numId w:val="2"/>
        </w:numPr>
        <w:shd w:val="clear" w:color="auto" w:fill="FFFFFF"/>
        <w:spacing w:after="240"/>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Emmet</w:t>
      </w:r>
    </w:p>
    <w:p w14:paraId="3927F5A8" w14:textId="77777777" w:rsidR="00854A50" w:rsidRPr="007C00FB" w:rsidRDefault="00854A50" w:rsidP="00461B8C">
      <w:pPr>
        <w:pStyle w:val="ListParagraph"/>
        <w:numPr>
          <w:ilvl w:val="0"/>
          <w:numId w:val="2"/>
        </w:numPr>
        <w:shd w:val="clear" w:color="auto" w:fill="FFFFFF"/>
        <w:spacing w:after="240"/>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Humboldt</w:t>
      </w:r>
    </w:p>
    <w:p w14:paraId="6D67BE20" w14:textId="32E292D6" w:rsidR="00880F4B" w:rsidRPr="007C00FB" w:rsidRDefault="009437E7" w:rsidP="00461B8C">
      <w:pPr>
        <w:pStyle w:val="ListParagraph"/>
        <w:numPr>
          <w:ilvl w:val="0"/>
          <w:numId w:val="2"/>
        </w:numPr>
        <w:shd w:val="clear" w:color="auto" w:fill="FFFFFF"/>
        <w:spacing w:after="240"/>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Lyon</w:t>
      </w:r>
    </w:p>
    <w:p w14:paraId="1225A636" w14:textId="7E04CB64" w:rsidR="00D928C6" w:rsidRPr="007C00FB" w:rsidRDefault="00D928C6" w:rsidP="00461B8C">
      <w:pPr>
        <w:pStyle w:val="ListParagraph"/>
        <w:numPr>
          <w:ilvl w:val="0"/>
          <w:numId w:val="2"/>
        </w:numPr>
        <w:shd w:val="clear" w:color="auto" w:fill="FFFFFF"/>
        <w:spacing w:after="240"/>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O’brien</w:t>
      </w:r>
    </w:p>
    <w:p w14:paraId="3699A234" w14:textId="77777777" w:rsidR="00854A50" w:rsidRPr="007C00FB" w:rsidRDefault="00854A50" w:rsidP="00461B8C">
      <w:pPr>
        <w:pStyle w:val="ListParagraph"/>
        <w:numPr>
          <w:ilvl w:val="0"/>
          <w:numId w:val="2"/>
        </w:numPr>
        <w:shd w:val="clear" w:color="auto" w:fill="FFFFFF"/>
        <w:spacing w:after="240"/>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Palo Alto</w:t>
      </w:r>
    </w:p>
    <w:p w14:paraId="2C5A7CFA" w14:textId="36CECCF5" w:rsidR="009437E7" w:rsidRPr="007C00FB" w:rsidRDefault="009437E7" w:rsidP="00461B8C">
      <w:pPr>
        <w:pStyle w:val="ListParagraph"/>
        <w:numPr>
          <w:ilvl w:val="0"/>
          <w:numId w:val="2"/>
        </w:numPr>
        <w:shd w:val="clear" w:color="auto" w:fill="FFFFFF"/>
        <w:spacing w:after="240"/>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Plymouth</w:t>
      </w:r>
    </w:p>
    <w:p w14:paraId="781CD3AF" w14:textId="3EF07E81" w:rsidR="009437E7" w:rsidRPr="007C00FB" w:rsidRDefault="009437E7" w:rsidP="00461B8C">
      <w:pPr>
        <w:pStyle w:val="ListParagraph"/>
        <w:numPr>
          <w:ilvl w:val="0"/>
          <w:numId w:val="2"/>
        </w:numPr>
        <w:shd w:val="clear" w:color="auto" w:fill="FFFFFF"/>
        <w:spacing w:after="240"/>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Sioux</w:t>
      </w:r>
    </w:p>
    <w:p w14:paraId="2B31FDFF" w14:textId="6DCD28C2" w:rsidR="00854A50" w:rsidRPr="007C00FB" w:rsidRDefault="00854A50" w:rsidP="00461B8C">
      <w:pPr>
        <w:pStyle w:val="ListParagraph"/>
        <w:numPr>
          <w:ilvl w:val="0"/>
          <w:numId w:val="2"/>
        </w:numPr>
        <w:shd w:val="clear" w:color="auto" w:fill="FFFFFF"/>
        <w:spacing w:after="240"/>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Woodbury</w:t>
      </w:r>
    </w:p>
    <w:p w14:paraId="7CADC98E" w14:textId="77777777" w:rsidR="007C00FB" w:rsidRPr="007C00FB" w:rsidRDefault="007C00FB" w:rsidP="001F251C">
      <w:pPr>
        <w:rPr>
          <w:rFonts w:asciiTheme="minorHAnsi" w:hAnsiTheme="minorHAnsi" w:cstheme="minorHAnsi"/>
          <w:color w:val="2B2B2B"/>
          <w:sz w:val="28"/>
          <w:szCs w:val="28"/>
          <w:shd w:val="clear" w:color="auto" w:fill="FFFFFF"/>
        </w:rPr>
        <w:sectPr w:rsidR="007C00FB" w:rsidRPr="007C00FB" w:rsidSect="007C00FB">
          <w:type w:val="continuous"/>
          <w:pgSz w:w="12240" w:h="15840"/>
          <w:pgMar w:top="720" w:right="720" w:bottom="720" w:left="720" w:header="720" w:footer="720" w:gutter="0"/>
          <w:cols w:num="2" w:space="720"/>
          <w:docGrid w:linePitch="360"/>
        </w:sectPr>
      </w:pPr>
    </w:p>
    <w:p w14:paraId="68806BA1" w14:textId="249B80ED" w:rsidR="00506DBE" w:rsidRPr="007C00FB" w:rsidRDefault="00854A50" w:rsidP="001F251C">
      <w:pPr>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 xml:space="preserve">Contiguous Counties (other counties that may have been affected): Calhoun, Crawford, Hancock, Ida, Kossuth, Monona, Osceola, Pocahontas, Sac, Webster, and Wright </w:t>
      </w:r>
      <w:r w:rsidR="004C7628" w:rsidRPr="007C00FB">
        <w:rPr>
          <w:rFonts w:asciiTheme="minorHAnsi" w:hAnsiTheme="minorHAnsi" w:cstheme="minorHAnsi"/>
          <w:color w:val="2B2B2B"/>
          <w:sz w:val="28"/>
          <w:szCs w:val="28"/>
          <w:shd w:val="clear" w:color="auto" w:fill="FFFFFF"/>
        </w:rPr>
        <w:t xml:space="preserve">and can apply for </w:t>
      </w:r>
      <w:hyperlink r:id="rId9" w:history="1">
        <w:r w:rsidR="004C7628" w:rsidRPr="007C00FB">
          <w:rPr>
            <w:rStyle w:val="Hyperlink"/>
            <w:rFonts w:asciiTheme="minorHAnsi" w:hAnsiTheme="minorHAnsi" w:cstheme="minorHAnsi"/>
            <w:sz w:val="28"/>
            <w:szCs w:val="28"/>
            <w:shd w:val="clear" w:color="auto" w:fill="FFFFFF"/>
          </w:rPr>
          <w:t>Economic Injury Disaster Loans</w:t>
        </w:r>
      </w:hyperlink>
      <w:r w:rsidR="00506DBE" w:rsidRPr="007C00FB">
        <w:rPr>
          <w:rFonts w:asciiTheme="minorHAnsi" w:hAnsiTheme="minorHAnsi" w:cstheme="minorHAnsi"/>
          <w:color w:val="2B2B2B"/>
          <w:sz w:val="28"/>
          <w:szCs w:val="28"/>
          <w:shd w:val="clear" w:color="auto" w:fill="FFFFFF"/>
        </w:rPr>
        <w:t xml:space="preserve"> only</w:t>
      </w:r>
      <w:r w:rsidR="004C7628" w:rsidRPr="007C00FB">
        <w:rPr>
          <w:rFonts w:asciiTheme="minorHAnsi" w:hAnsiTheme="minorHAnsi" w:cstheme="minorHAnsi"/>
          <w:color w:val="2B2B2B"/>
          <w:sz w:val="28"/>
          <w:szCs w:val="28"/>
          <w:shd w:val="clear" w:color="auto" w:fill="FFFFFF"/>
        </w:rPr>
        <w:t xml:space="preserve">. </w:t>
      </w:r>
    </w:p>
    <w:p w14:paraId="7791EF85" w14:textId="349EC63D" w:rsidR="006720A8" w:rsidRPr="007C00FB" w:rsidRDefault="006720A8" w:rsidP="001F251C">
      <w:pPr>
        <w:rPr>
          <w:rFonts w:asciiTheme="minorHAnsi" w:hAnsiTheme="minorHAnsi" w:cstheme="minorHAnsi"/>
          <w:color w:val="2B2B2B"/>
          <w:sz w:val="28"/>
          <w:szCs w:val="28"/>
          <w:shd w:val="clear" w:color="auto" w:fill="FFFFFF"/>
        </w:rPr>
      </w:pPr>
    </w:p>
    <w:p w14:paraId="4A27F4FE" w14:textId="3EDEE7B3" w:rsidR="006720A8" w:rsidRPr="007C00FB" w:rsidRDefault="006720A8" w:rsidP="001F251C">
      <w:pPr>
        <w:rPr>
          <w:rFonts w:asciiTheme="minorHAnsi" w:hAnsiTheme="minorHAnsi" w:cstheme="minorHAnsi"/>
          <w:sz w:val="28"/>
          <w:szCs w:val="28"/>
        </w:rPr>
      </w:pPr>
      <w:r w:rsidRPr="007C00FB">
        <w:rPr>
          <w:rFonts w:asciiTheme="minorHAnsi" w:hAnsiTheme="minorHAnsi" w:cstheme="minorHAnsi"/>
          <w:sz w:val="28"/>
          <w:szCs w:val="28"/>
        </w:rPr>
        <w:t xml:space="preserve">To find all documents related to this declaration, visit </w:t>
      </w:r>
      <w:hyperlink r:id="rId10" w:history="1">
        <w:proofErr w:type="spellStart"/>
        <w:r w:rsidRPr="007C00FB">
          <w:rPr>
            <w:rStyle w:val="Hyperlink"/>
            <w:rFonts w:asciiTheme="minorHAnsi" w:hAnsiTheme="minorHAnsi" w:cstheme="minorHAnsi"/>
            <w:color w:val="0070C0"/>
            <w:sz w:val="28"/>
            <w:szCs w:val="28"/>
          </w:rPr>
          <w:t>MySBA</w:t>
        </w:r>
        <w:proofErr w:type="spellEnd"/>
        <w:r w:rsidRPr="007C00FB">
          <w:rPr>
            <w:rStyle w:val="Hyperlink"/>
            <w:rFonts w:asciiTheme="minorHAnsi" w:hAnsiTheme="minorHAnsi" w:cstheme="minorHAnsi"/>
            <w:color w:val="0070C0"/>
            <w:sz w:val="28"/>
            <w:szCs w:val="28"/>
          </w:rPr>
          <w:t xml:space="preserve"> Loan Portal</w:t>
        </w:r>
      </w:hyperlink>
      <w:r w:rsidRPr="007C00FB">
        <w:rPr>
          <w:rFonts w:asciiTheme="minorHAnsi" w:hAnsiTheme="minorHAnsi" w:cstheme="minorHAnsi"/>
          <w:sz w:val="28"/>
          <w:szCs w:val="28"/>
        </w:rPr>
        <w:t>.</w:t>
      </w:r>
    </w:p>
    <w:p w14:paraId="086BA535" w14:textId="53B7347C" w:rsidR="00130B2C" w:rsidRPr="007C00FB" w:rsidRDefault="00130B2C" w:rsidP="001F251C">
      <w:pPr>
        <w:rPr>
          <w:rFonts w:asciiTheme="minorHAnsi" w:hAnsiTheme="minorHAnsi" w:cstheme="minorHAnsi"/>
          <w:color w:val="2B2B2B"/>
          <w:sz w:val="24"/>
          <w:szCs w:val="24"/>
          <w:shd w:val="clear" w:color="auto" w:fill="FFFFFF"/>
        </w:rPr>
      </w:pPr>
    </w:p>
    <w:tbl>
      <w:tblPr>
        <w:tblStyle w:val="TableGrid"/>
        <w:tblW w:w="0" w:type="auto"/>
        <w:tblLook w:val="04A0" w:firstRow="1" w:lastRow="0" w:firstColumn="1" w:lastColumn="0" w:noHBand="0" w:noVBand="1"/>
      </w:tblPr>
      <w:tblGrid>
        <w:gridCol w:w="5395"/>
        <w:gridCol w:w="5395"/>
      </w:tblGrid>
      <w:tr w:rsidR="00854A50" w:rsidRPr="007C00FB" w14:paraId="54E10E1B" w14:textId="77777777" w:rsidTr="000D0E0B">
        <w:trPr>
          <w:trHeight w:val="3347"/>
        </w:trPr>
        <w:tc>
          <w:tcPr>
            <w:tcW w:w="5395" w:type="dxa"/>
          </w:tcPr>
          <w:p w14:paraId="22F87A55" w14:textId="77777777" w:rsidR="000D0E0B" w:rsidRPr="007C00FB" w:rsidRDefault="000D0E0B" w:rsidP="001F251C">
            <w:pPr>
              <w:rPr>
                <w:rFonts w:asciiTheme="minorHAnsi" w:hAnsiTheme="minorHAnsi" w:cstheme="minorHAnsi"/>
                <w:b/>
                <w:color w:val="2B2B2B"/>
                <w:sz w:val="28"/>
                <w:szCs w:val="28"/>
                <w:shd w:val="clear" w:color="auto" w:fill="FFFFFF"/>
              </w:rPr>
            </w:pPr>
          </w:p>
          <w:p w14:paraId="4FBB6DA2" w14:textId="5EC0BBFB" w:rsidR="00854A50" w:rsidRPr="007C00FB" w:rsidRDefault="00854A50" w:rsidP="001F251C">
            <w:pPr>
              <w:rPr>
                <w:rFonts w:asciiTheme="minorHAnsi" w:hAnsiTheme="minorHAnsi" w:cstheme="minorHAnsi"/>
                <w:b/>
                <w:color w:val="2B2B2B"/>
                <w:sz w:val="28"/>
                <w:szCs w:val="28"/>
                <w:shd w:val="clear" w:color="auto" w:fill="FFFFFF"/>
              </w:rPr>
            </w:pPr>
            <w:r w:rsidRPr="007C00FB">
              <w:rPr>
                <w:rFonts w:asciiTheme="minorHAnsi" w:hAnsiTheme="minorHAnsi" w:cstheme="minorHAnsi"/>
                <w:b/>
                <w:color w:val="2B2B2B"/>
                <w:sz w:val="28"/>
                <w:szCs w:val="28"/>
                <w:shd w:val="clear" w:color="auto" w:fill="FFFFFF"/>
              </w:rPr>
              <w:t>Disaster Recovery Centers</w:t>
            </w:r>
          </w:p>
          <w:p w14:paraId="62A4870B" w14:textId="77777777" w:rsidR="00854A50" w:rsidRPr="007C00FB" w:rsidRDefault="00854A50" w:rsidP="00854A50">
            <w:pPr>
              <w:pStyle w:val="ListParagraph"/>
              <w:numPr>
                <w:ilvl w:val="0"/>
                <w:numId w:val="6"/>
              </w:numPr>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No appointment needed</w:t>
            </w:r>
          </w:p>
          <w:p w14:paraId="5A024F52" w14:textId="77777777" w:rsidR="00854A50" w:rsidRPr="007C00FB" w:rsidRDefault="00854A50" w:rsidP="00854A50">
            <w:pPr>
              <w:pStyle w:val="ListParagraph"/>
              <w:numPr>
                <w:ilvl w:val="0"/>
                <w:numId w:val="6"/>
              </w:numPr>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All services provided free of charge</w:t>
            </w:r>
          </w:p>
          <w:p w14:paraId="49A01530" w14:textId="77777777" w:rsidR="00854A50" w:rsidRPr="007C00FB" w:rsidRDefault="00854A50" w:rsidP="00854A50">
            <w:pPr>
              <w:pStyle w:val="ListParagraph"/>
              <w:numPr>
                <w:ilvl w:val="0"/>
                <w:numId w:val="6"/>
              </w:numPr>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Access support from FEMA &amp; SBA in one location</w:t>
            </w:r>
          </w:p>
          <w:p w14:paraId="0741754C" w14:textId="6451A311" w:rsidR="00854A50" w:rsidRPr="007C00FB" w:rsidRDefault="00854A50" w:rsidP="00854A50">
            <w:pPr>
              <w:pStyle w:val="ListParagraph"/>
              <w:numPr>
                <w:ilvl w:val="0"/>
                <w:numId w:val="6"/>
              </w:numPr>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 xml:space="preserve">Find a </w:t>
            </w:r>
            <w:hyperlink r:id="rId11" w:history="1">
              <w:r w:rsidRPr="007C00FB">
                <w:rPr>
                  <w:rStyle w:val="Hyperlink"/>
                  <w:rFonts w:asciiTheme="minorHAnsi" w:hAnsiTheme="minorHAnsi" w:cstheme="minorHAnsi"/>
                  <w:sz w:val="28"/>
                  <w:szCs w:val="28"/>
                  <w:shd w:val="clear" w:color="auto" w:fill="FFFFFF"/>
                </w:rPr>
                <w:t>complete list of Disaster Recovery Centers</w:t>
              </w:r>
            </w:hyperlink>
          </w:p>
        </w:tc>
        <w:tc>
          <w:tcPr>
            <w:tcW w:w="5395" w:type="dxa"/>
          </w:tcPr>
          <w:p w14:paraId="27332DF5" w14:textId="77777777" w:rsidR="000D0E0B" w:rsidRPr="007C00FB" w:rsidRDefault="000D0E0B" w:rsidP="001F251C">
            <w:pPr>
              <w:rPr>
                <w:rFonts w:asciiTheme="minorHAnsi" w:hAnsiTheme="minorHAnsi" w:cstheme="minorHAnsi"/>
                <w:b/>
                <w:color w:val="2B2B2B"/>
                <w:sz w:val="28"/>
                <w:szCs w:val="28"/>
                <w:shd w:val="clear" w:color="auto" w:fill="FFFFFF"/>
              </w:rPr>
            </w:pPr>
          </w:p>
          <w:p w14:paraId="05B1631F" w14:textId="3179C2CE" w:rsidR="00854A50" w:rsidRPr="007C00FB" w:rsidRDefault="00854A50" w:rsidP="001F251C">
            <w:pPr>
              <w:rPr>
                <w:rFonts w:asciiTheme="minorHAnsi" w:hAnsiTheme="minorHAnsi" w:cstheme="minorHAnsi"/>
                <w:b/>
                <w:color w:val="2B2B2B"/>
                <w:sz w:val="28"/>
                <w:szCs w:val="28"/>
                <w:shd w:val="clear" w:color="auto" w:fill="FFFFFF"/>
              </w:rPr>
            </w:pPr>
            <w:r w:rsidRPr="007C00FB">
              <w:rPr>
                <w:rFonts w:asciiTheme="minorHAnsi" w:hAnsiTheme="minorHAnsi" w:cstheme="minorHAnsi"/>
                <w:b/>
                <w:color w:val="2B2B2B"/>
                <w:sz w:val="28"/>
                <w:szCs w:val="28"/>
                <w:shd w:val="clear" w:color="auto" w:fill="FFFFFF"/>
              </w:rPr>
              <w:t>Business Recovery Centers</w:t>
            </w:r>
          </w:p>
          <w:p w14:paraId="3051B393" w14:textId="1A0D69CC" w:rsidR="00854A50" w:rsidRPr="007C00FB" w:rsidRDefault="00854A50" w:rsidP="00854A50">
            <w:pPr>
              <w:pStyle w:val="ListParagraph"/>
              <w:numPr>
                <w:ilvl w:val="0"/>
                <w:numId w:val="7"/>
              </w:numPr>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No appointment needed</w:t>
            </w:r>
          </w:p>
          <w:p w14:paraId="0FA0863D" w14:textId="20577FC5" w:rsidR="00854A50" w:rsidRPr="007C00FB" w:rsidRDefault="00854A50" w:rsidP="00854A50">
            <w:pPr>
              <w:pStyle w:val="ListParagraph"/>
              <w:numPr>
                <w:ilvl w:val="0"/>
                <w:numId w:val="7"/>
              </w:numPr>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All services provided free of charge</w:t>
            </w:r>
          </w:p>
          <w:p w14:paraId="57CD7238" w14:textId="7CAD1724" w:rsidR="00854A50" w:rsidRPr="007C00FB" w:rsidRDefault="00854A50" w:rsidP="00854A50">
            <w:pPr>
              <w:pStyle w:val="ListParagraph"/>
              <w:numPr>
                <w:ilvl w:val="0"/>
                <w:numId w:val="7"/>
              </w:numPr>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Access support from FEMA, SBA and the Small Business Development Center in one location</w:t>
            </w:r>
          </w:p>
          <w:p w14:paraId="175DCC7F" w14:textId="02DC6EC6" w:rsidR="00854A50" w:rsidRPr="007C00FB" w:rsidRDefault="00854A50" w:rsidP="00854A50">
            <w:pPr>
              <w:pStyle w:val="ListParagraph"/>
              <w:numPr>
                <w:ilvl w:val="0"/>
                <w:numId w:val="7"/>
              </w:numPr>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 xml:space="preserve">Find a </w:t>
            </w:r>
            <w:hyperlink r:id="rId12" w:history="1">
              <w:r w:rsidRPr="007C00FB">
                <w:rPr>
                  <w:rStyle w:val="Hyperlink"/>
                  <w:rFonts w:asciiTheme="minorHAnsi" w:hAnsiTheme="minorHAnsi" w:cstheme="minorHAnsi"/>
                  <w:sz w:val="28"/>
                  <w:szCs w:val="28"/>
                  <w:shd w:val="clear" w:color="auto" w:fill="FFFFFF"/>
                </w:rPr>
                <w:t>complete list of Business Recovery Centers</w:t>
              </w:r>
            </w:hyperlink>
          </w:p>
          <w:p w14:paraId="753D89EC" w14:textId="0C85D7B8" w:rsidR="00854A50" w:rsidRPr="007C00FB" w:rsidRDefault="00854A50" w:rsidP="001F251C">
            <w:pPr>
              <w:rPr>
                <w:rFonts w:asciiTheme="minorHAnsi" w:hAnsiTheme="minorHAnsi" w:cstheme="minorHAnsi"/>
                <w:color w:val="2B2B2B"/>
                <w:sz w:val="28"/>
                <w:szCs w:val="28"/>
                <w:shd w:val="clear" w:color="auto" w:fill="FFFFFF"/>
              </w:rPr>
            </w:pPr>
          </w:p>
        </w:tc>
      </w:tr>
    </w:tbl>
    <w:p w14:paraId="36654E3E" w14:textId="77777777" w:rsidR="00854A50" w:rsidRPr="007C00FB" w:rsidRDefault="00854A50" w:rsidP="001F251C">
      <w:pPr>
        <w:rPr>
          <w:rFonts w:asciiTheme="minorHAnsi" w:hAnsiTheme="minorHAnsi" w:cstheme="minorHAnsi"/>
          <w:color w:val="2B2B2B"/>
          <w:sz w:val="24"/>
          <w:szCs w:val="24"/>
          <w:shd w:val="clear" w:color="auto" w:fill="FFFFFF"/>
        </w:rPr>
      </w:pPr>
    </w:p>
    <w:p w14:paraId="43FECF79" w14:textId="316F4272" w:rsidR="00506DBE" w:rsidRPr="007C00FB" w:rsidRDefault="00506DBE" w:rsidP="001F251C">
      <w:pPr>
        <w:rPr>
          <w:rFonts w:asciiTheme="minorHAnsi" w:hAnsiTheme="minorHAnsi" w:cstheme="minorHAnsi"/>
          <w:color w:val="2B2B2B"/>
          <w:sz w:val="24"/>
          <w:szCs w:val="24"/>
          <w:shd w:val="clear" w:color="auto" w:fill="FFFFFF"/>
        </w:rPr>
      </w:pPr>
    </w:p>
    <w:p w14:paraId="1454DF5E" w14:textId="64B31068" w:rsidR="00506DBE" w:rsidRPr="007C00FB" w:rsidRDefault="00506DBE" w:rsidP="001F251C">
      <w:pPr>
        <w:rPr>
          <w:rFonts w:asciiTheme="minorHAnsi" w:hAnsiTheme="minorHAnsi" w:cstheme="minorHAnsi"/>
          <w:color w:val="2B2B2B"/>
          <w:sz w:val="28"/>
          <w:szCs w:val="28"/>
          <w:shd w:val="clear" w:color="auto" w:fill="FFFFFF"/>
        </w:rPr>
      </w:pPr>
      <w:r w:rsidRPr="007C00FB">
        <w:rPr>
          <w:rFonts w:asciiTheme="minorHAnsi" w:hAnsiTheme="minorHAnsi" w:cstheme="minorHAnsi"/>
          <w:color w:val="2B2B2B"/>
          <w:sz w:val="28"/>
          <w:szCs w:val="28"/>
          <w:shd w:val="clear" w:color="auto" w:fill="FFFFFF"/>
        </w:rPr>
        <w:t xml:space="preserve">For flood impacted counties that are not covered under a federal disaster declaration, learn more about </w:t>
      </w:r>
      <w:hyperlink r:id="rId13" w:history="1">
        <w:r w:rsidRPr="007C00FB">
          <w:rPr>
            <w:rStyle w:val="Hyperlink"/>
            <w:rFonts w:asciiTheme="minorHAnsi" w:hAnsiTheme="minorHAnsi" w:cstheme="minorHAnsi"/>
            <w:sz w:val="28"/>
            <w:szCs w:val="28"/>
            <w:shd w:val="clear" w:color="auto" w:fill="FFFFFF"/>
          </w:rPr>
          <w:t>counties with active state proclamations</w:t>
        </w:r>
      </w:hyperlink>
      <w:r w:rsidRPr="007C00FB">
        <w:rPr>
          <w:rFonts w:asciiTheme="minorHAnsi" w:hAnsiTheme="minorHAnsi" w:cstheme="minorHAnsi"/>
          <w:color w:val="2B2B2B"/>
          <w:sz w:val="28"/>
          <w:szCs w:val="28"/>
          <w:shd w:val="clear" w:color="auto" w:fill="FFFFFF"/>
        </w:rPr>
        <w:t xml:space="preserve">, </w:t>
      </w:r>
      <w:hyperlink r:id="rId14" w:anchor="iowa-individual-disaster-assistance-grant-program-iiagp" w:history="1">
        <w:r w:rsidRPr="007C00FB">
          <w:rPr>
            <w:rStyle w:val="Hyperlink"/>
            <w:rFonts w:asciiTheme="minorHAnsi" w:hAnsiTheme="minorHAnsi" w:cstheme="minorHAnsi"/>
            <w:sz w:val="28"/>
            <w:szCs w:val="28"/>
            <w:shd w:val="clear" w:color="auto" w:fill="FFFFFF"/>
          </w:rPr>
          <w:t>Iowa Individual Assistance Grant Program</w:t>
        </w:r>
      </w:hyperlink>
      <w:r w:rsidRPr="007C00FB">
        <w:rPr>
          <w:rFonts w:asciiTheme="minorHAnsi" w:hAnsiTheme="minorHAnsi" w:cstheme="minorHAnsi"/>
          <w:color w:val="2B2B2B"/>
          <w:sz w:val="28"/>
          <w:szCs w:val="28"/>
          <w:shd w:val="clear" w:color="auto" w:fill="FFFFFF"/>
        </w:rPr>
        <w:t xml:space="preserve">, and </w:t>
      </w:r>
      <w:hyperlink r:id="rId15" w:anchor="disaster-case-advocacy-dca" w:history="1">
        <w:r w:rsidRPr="007C00FB">
          <w:rPr>
            <w:rStyle w:val="Hyperlink"/>
            <w:rFonts w:asciiTheme="minorHAnsi" w:hAnsiTheme="minorHAnsi" w:cstheme="minorHAnsi"/>
            <w:sz w:val="28"/>
            <w:szCs w:val="28"/>
            <w:shd w:val="clear" w:color="auto" w:fill="FFFFFF"/>
          </w:rPr>
          <w:t>Disaster Case Advocacy</w:t>
        </w:r>
      </w:hyperlink>
      <w:r w:rsidR="000D0E0B" w:rsidRPr="007C00FB">
        <w:rPr>
          <w:rFonts w:asciiTheme="minorHAnsi" w:hAnsiTheme="minorHAnsi" w:cstheme="minorHAnsi"/>
          <w:color w:val="2B2B2B"/>
          <w:sz w:val="28"/>
          <w:szCs w:val="28"/>
          <w:shd w:val="clear" w:color="auto" w:fill="FFFFFF"/>
        </w:rPr>
        <w:t xml:space="preserve">. </w:t>
      </w:r>
    </w:p>
    <w:p w14:paraId="7D19E66B" w14:textId="5588A38E" w:rsidR="00E36D19" w:rsidRPr="007C00FB" w:rsidRDefault="00E36D19" w:rsidP="00360D2F">
      <w:pPr>
        <w:shd w:val="clear" w:color="auto" w:fill="FFFFFF"/>
        <w:rPr>
          <w:rFonts w:asciiTheme="minorHAnsi" w:eastAsia="Times New Roman" w:hAnsiTheme="minorHAnsi" w:cstheme="minorHAnsi"/>
          <w:color w:val="050505"/>
          <w:sz w:val="24"/>
          <w:szCs w:val="24"/>
          <w14:ligatures w14:val="none"/>
        </w:rPr>
      </w:pPr>
    </w:p>
    <w:p w14:paraId="75F75C78" w14:textId="2DA3584A" w:rsidR="007C00FB" w:rsidRPr="007C00FB" w:rsidRDefault="007C00FB" w:rsidP="00360D2F">
      <w:pPr>
        <w:shd w:val="clear" w:color="auto" w:fill="FFFFFF"/>
        <w:rPr>
          <w:rFonts w:asciiTheme="minorHAnsi" w:eastAsia="Times New Roman" w:hAnsiTheme="minorHAnsi" w:cstheme="minorHAnsi"/>
          <w:color w:val="050505"/>
          <w:sz w:val="24"/>
          <w:szCs w:val="24"/>
          <w14:ligatures w14:val="none"/>
        </w:rPr>
      </w:pPr>
    </w:p>
    <w:p w14:paraId="6E7EC98D" w14:textId="110708AE" w:rsidR="007C00FB" w:rsidRPr="007C00FB" w:rsidRDefault="007C00FB" w:rsidP="00360D2F">
      <w:pPr>
        <w:shd w:val="clear" w:color="auto" w:fill="FFFFFF"/>
        <w:rPr>
          <w:rFonts w:asciiTheme="minorHAnsi" w:eastAsia="Times New Roman" w:hAnsiTheme="minorHAnsi" w:cstheme="minorHAnsi"/>
          <w:color w:val="050505"/>
          <w:sz w:val="24"/>
          <w:szCs w:val="24"/>
          <w14:ligatures w14:val="none"/>
        </w:rPr>
      </w:pPr>
    </w:p>
    <w:p w14:paraId="55E4C8C3" w14:textId="44F6BA9B" w:rsidR="007C00FB" w:rsidRPr="007C00FB" w:rsidRDefault="007C00FB" w:rsidP="00360D2F">
      <w:pPr>
        <w:shd w:val="clear" w:color="auto" w:fill="FFFFFF"/>
        <w:rPr>
          <w:rFonts w:asciiTheme="minorHAnsi" w:eastAsia="Times New Roman" w:hAnsiTheme="minorHAnsi" w:cstheme="minorHAnsi"/>
          <w:color w:val="050505"/>
          <w:sz w:val="24"/>
          <w:szCs w:val="24"/>
          <w14:ligatures w14:val="none"/>
        </w:rPr>
      </w:pPr>
    </w:p>
    <w:p w14:paraId="48619703" w14:textId="62EB2B99" w:rsidR="007C00FB" w:rsidRPr="007C00FB" w:rsidRDefault="007C00FB" w:rsidP="00360D2F">
      <w:pPr>
        <w:shd w:val="clear" w:color="auto" w:fill="FFFFFF"/>
        <w:rPr>
          <w:rFonts w:asciiTheme="minorHAnsi" w:eastAsia="Times New Roman" w:hAnsiTheme="minorHAnsi" w:cstheme="minorHAnsi"/>
          <w:color w:val="050505"/>
          <w:sz w:val="24"/>
          <w:szCs w:val="24"/>
          <w14:ligatures w14:val="none"/>
        </w:rPr>
      </w:pPr>
    </w:p>
    <w:p w14:paraId="76300097" w14:textId="5DED49C1" w:rsidR="000D0E0B" w:rsidRPr="007C00FB" w:rsidRDefault="000D0E0B" w:rsidP="00854A50">
      <w:pPr>
        <w:rPr>
          <w:rFonts w:asciiTheme="minorHAnsi" w:hAnsiTheme="minorHAnsi" w:cstheme="minorHAnsi"/>
          <w:b/>
          <w:color w:val="2B2B2B"/>
          <w:sz w:val="24"/>
          <w:szCs w:val="24"/>
          <w:u w:val="single"/>
          <w:shd w:val="clear" w:color="auto" w:fill="FFFFFF"/>
        </w:rPr>
      </w:pPr>
      <w:r w:rsidRPr="007C00FB">
        <w:rPr>
          <w:rFonts w:asciiTheme="minorHAnsi" w:hAnsiTheme="minorHAnsi" w:cstheme="minorHAnsi"/>
          <w:b/>
          <w:color w:val="2B2B2B"/>
          <w:sz w:val="24"/>
          <w:szCs w:val="24"/>
          <w:u w:val="single"/>
          <w:shd w:val="clear" w:color="auto" w:fill="FFFFFF"/>
        </w:rPr>
        <w:lastRenderedPageBreak/>
        <w:t>FEMA Programs</w:t>
      </w:r>
    </w:p>
    <w:p w14:paraId="11A21957" w14:textId="55A13A3D" w:rsidR="00854A50" w:rsidRPr="007C00FB" w:rsidRDefault="000D0E0B" w:rsidP="00854A50">
      <w:pPr>
        <w:rPr>
          <w:rFonts w:asciiTheme="minorHAnsi" w:hAnsiTheme="minorHAnsi" w:cstheme="minorHAnsi"/>
          <w:color w:val="2B2B2B"/>
          <w:sz w:val="24"/>
          <w:szCs w:val="24"/>
          <w:highlight w:val="yellow"/>
          <w:shd w:val="clear" w:color="auto" w:fill="FFFFFF"/>
        </w:rPr>
      </w:pPr>
      <w:r w:rsidRPr="007C00FB">
        <w:rPr>
          <w:rFonts w:asciiTheme="minorHAnsi" w:hAnsiTheme="minorHAnsi" w:cstheme="minorHAnsi"/>
          <w:color w:val="2B2B2B"/>
          <w:sz w:val="24"/>
          <w:szCs w:val="24"/>
          <w:highlight w:val="yellow"/>
          <w:shd w:val="clear" w:color="auto" w:fill="FFFFFF"/>
        </w:rPr>
        <w:t>(</w:t>
      </w:r>
      <w:r w:rsidR="00854A50" w:rsidRPr="007C00FB">
        <w:rPr>
          <w:rFonts w:asciiTheme="minorHAnsi" w:hAnsiTheme="minorHAnsi" w:cstheme="minorHAnsi"/>
          <w:color w:val="2B2B2B"/>
          <w:sz w:val="24"/>
          <w:szCs w:val="24"/>
          <w:highlight w:val="yellow"/>
          <w:shd w:val="clear" w:color="auto" w:fill="FFFFFF"/>
        </w:rPr>
        <w:t>FEMA Disaster Number 4796</w:t>
      </w:r>
      <w:r w:rsidRPr="007C00FB">
        <w:rPr>
          <w:rFonts w:asciiTheme="minorHAnsi" w:hAnsiTheme="minorHAnsi" w:cstheme="minorHAnsi"/>
          <w:color w:val="2B2B2B"/>
          <w:sz w:val="24"/>
          <w:szCs w:val="24"/>
          <w:highlight w:val="yellow"/>
          <w:shd w:val="clear" w:color="auto" w:fill="FFFFFF"/>
        </w:rPr>
        <w:t>)</w:t>
      </w:r>
    </w:p>
    <w:p w14:paraId="25442235" w14:textId="41E1223F" w:rsidR="000D0E0B" w:rsidRPr="007C00FB" w:rsidRDefault="000D0E0B" w:rsidP="00854A50">
      <w:pPr>
        <w:rPr>
          <w:rFonts w:asciiTheme="minorHAnsi" w:hAnsiTheme="minorHAnsi" w:cstheme="minorHAnsi"/>
          <w:color w:val="2B2B2B"/>
          <w:sz w:val="24"/>
          <w:szCs w:val="24"/>
          <w:highlight w:val="yellow"/>
          <w:shd w:val="clear" w:color="auto" w:fill="FFFFFF"/>
        </w:rPr>
      </w:pPr>
    </w:p>
    <w:p w14:paraId="74EBA04D" w14:textId="683427AE" w:rsidR="000D0E0B" w:rsidRPr="007C00FB" w:rsidRDefault="000D0E0B" w:rsidP="00854A50">
      <w:pPr>
        <w:rPr>
          <w:rFonts w:asciiTheme="minorHAnsi" w:hAnsiTheme="minorHAnsi" w:cstheme="minorHAnsi"/>
          <w:i/>
          <w:color w:val="2B2B2B"/>
          <w:sz w:val="24"/>
          <w:szCs w:val="24"/>
          <w:shd w:val="clear" w:color="auto" w:fill="FFFFFF"/>
        </w:rPr>
      </w:pPr>
      <w:r w:rsidRPr="007C00FB">
        <w:rPr>
          <w:rFonts w:asciiTheme="minorHAnsi" w:hAnsiTheme="minorHAnsi" w:cstheme="minorHAnsi"/>
          <w:i/>
          <w:color w:val="2B2B2B"/>
          <w:sz w:val="24"/>
          <w:szCs w:val="24"/>
          <w:shd w:val="clear" w:color="auto" w:fill="FFFFFF"/>
        </w:rPr>
        <w:t xml:space="preserve">While FEMA doesn’t </w:t>
      </w:r>
      <w:proofErr w:type="gramStart"/>
      <w:r w:rsidR="008A7667" w:rsidRPr="007C00FB">
        <w:rPr>
          <w:rFonts w:asciiTheme="minorHAnsi" w:hAnsiTheme="minorHAnsi" w:cstheme="minorHAnsi"/>
          <w:i/>
          <w:color w:val="2B2B2B"/>
          <w:sz w:val="24"/>
          <w:szCs w:val="24"/>
          <w:shd w:val="clear" w:color="auto" w:fill="FFFFFF"/>
        </w:rPr>
        <w:t>provided</w:t>
      </w:r>
      <w:proofErr w:type="gramEnd"/>
      <w:r w:rsidR="008A7667" w:rsidRPr="007C00FB">
        <w:rPr>
          <w:rFonts w:asciiTheme="minorHAnsi" w:hAnsiTheme="minorHAnsi" w:cstheme="minorHAnsi"/>
          <w:i/>
          <w:color w:val="2B2B2B"/>
          <w:sz w:val="24"/>
          <w:szCs w:val="24"/>
          <w:shd w:val="clear" w:color="auto" w:fill="FFFFFF"/>
        </w:rPr>
        <w:t xml:space="preserve"> direct assistance to businesses, it is important that you register your business with FEMA to get a FEMA number which will be used should additional state programs become available. </w:t>
      </w:r>
    </w:p>
    <w:p w14:paraId="03854C6F" w14:textId="4FDC1C6B" w:rsidR="000D0E0B" w:rsidRPr="007C00FB" w:rsidRDefault="000D0E0B" w:rsidP="00854A50">
      <w:pPr>
        <w:rPr>
          <w:rFonts w:asciiTheme="minorHAnsi" w:hAnsiTheme="minorHAnsi" w:cstheme="minorHAnsi"/>
          <w:color w:val="2B2B2B"/>
          <w:sz w:val="24"/>
          <w:szCs w:val="24"/>
          <w:highlight w:val="yellow"/>
          <w:shd w:val="clear" w:color="auto" w:fill="FFFFFF"/>
        </w:rPr>
      </w:pPr>
    </w:p>
    <w:tbl>
      <w:tblPr>
        <w:tblStyle w:val="TableGrid"/>
        <w:tblW w:w="0" w:type="auto"/>
        <w:tblLook w:val="04A0" w:firstRow="1" w:lastRow="0" w:firstColumn="1" w:lastColumn="0" w:noHBand="0" w:noVBand="1"/>
      </w:tblPr>
      <w:tblGrid>
        <w:gridCol w:w="3596"/>
        <w:gridCol w:w="3597"/>
        <w:gridCol w:w="3597"/>
      </w:tblGrid>
      <w:tr w:rsidR="000D0E0B" w:rsidRPr="007C00FB" w14:paraId="09F46D5A" w14:textId="77777777" w:rsidTr="000D0E0B">
        <w:tc>
          <w:tcPr>
            <w:tcW w:w="3596" w:type="dxa"/>
          </w:tcPr>
          <w:p w14:paraId="74D27A72" w14:textId="77777777" w:rsidR="000D0E0B" w:rsidRPr="007C00FB" w:rsidRDefault="000D0E0B" w:rsidP="00854A50">
            <w:pPr>
              <w:rPr>
                <w:rFonts w:asciiTheme="minorHAnsi" w:hAnsiTheme="minorHAnsi" w:cstheme="minorHAnsi"/>
                <w:b/>
                <w:color w:val="2B2B2B"/>
                <w:sz w:val="24"/>
                <w:szCs w:val="24"/>
                <w:shd w:val="clear" w:color="auto" w:fill="FFFFFF"/>
              </w:rPr>
            </w:pPr>
            <w:r w:rsidRPr="007C00FB">
              <w:rPr>
                <w:rFonts w:asciiTheme="minorHAnsi" w:hAnsiTheme="minorHAnsi" w:cstheme="minorHAnsi"/>
                <w:b/>
                <w:color w:val="2B2B2B"/>
                <w:sz w:val="24"/>
                <w:szCs w:val="24"/>
                <w:shd w:val="clear" w:color="auto" w:fill="FFFFFF"/>
              </w:rPr>
              <w:t>Household Assistance</w:t>
            </w:r>
          </w:p>
          <w:p w14:paraId="57082F70" w14:textId="0E4EB36F" w:rsidR="000D0E0B" w:rsidRPr="007C00FB" w:rsidRDefault="000D0E0B" w:rsidP="00854A50">
            <w:pPr>
              <w:rPr>
                <w:rFonts w:asciiTheme="minorHAnsi" w:hAnsiTheme="minorHAnsi" w:cstheme="minorHAnsi"/>
                <w:color w:val="2B2B2B"/>
                <w:sz w:val="24"/>
                <w:szCs w:val="24"/>
                <w:shd w:val="clear" w:color="auto" w:fill="FFFFFF"/>
              </w:rPr>
            </w:pPr>
            <w:r w:rsidRPr="007C00FB">
              <w:rPr>
                <w:rFonts w:asciiTheme="minorHAnsi" w:hAnsiTheme="minorHAnsi" w:cstheme="minorHAnsi"/>
                <w:color w:val="2B2B2B"/>
                <w:sz w:val="24"/>
                <w:szCs w:val="24"/>
                <w:shd w:val="clear" w:color="auto" w:fill="FFFFFF"/>
              </w:rPr>
              <w:t>Up to $42,500 to make dwellings safe, sanitary, and functional repairs to make home habitable</w:t>
            </w:r>
          </w:p>
        </w:tc>
        <w:tc>
          <w:tcPr>
            <w:tcW w:w="3597" w:type="dxa"/>
          </w:tcPr>
          <w:p w14:paraId="33D5C576" w14:textId="77777777" w:rsidR="000D0E0B" w:rsidRPr="007C00FB" w:rsidRDefault="000D0E0B" w:rsidP="00854A50">
            <w:pPr>
              <w:rPr>
                <w:rFonts w:asciiTheme="minorHAnsi" w:hAnsiTheme="minorHAnsi" w:cstheme="minorHAnsi"/>
                <w:b/>
                <w:color w:val="2B2B2B"/>
                <w:sz w:val="24"/>
                <w:szCs w:val="24"/>
                <w:shd w:val="clear" w:color="auto" w:fill="FFFFFF"/>
              </w:rPr>
            </w:pPr>
            <w:r w:rsidRPr="007C00FB">
              <w:rPr>
                <w:rFonts w:asciiTheme="minorHAnsi" w:hAnsiTheme="minorHAnsi" w:cstheme="minorHAnsi"/>
                <w:b/>
                <w:color w:val="2B2B2B"/>
                <w:sz w:val="24"/>
                <w:szCs w:val="24"/>
                <w:shd w:val="clear" w:color="auto" w:fill="FFFFFF"/>
              </w:rPr>
              <w:t>Other Needs Assistance</w:t>
            </w:r>
          </w:p>
          <w:p w14:paraId="7010C9C1" w14:textId="289A7CCC" w:rsidR="000D0E0B" w:rsidRPr="007C00FB" w:rsidRDefault="000D0E0B" w:rsidP="00854A50">
            <w:pPr>
              <w:rPr>
                <w:rFonts w:asciiTheme="minorHAnsi" w:hAnsiTheme="minorHAnsi" w:cstheme="minorHAnsi"/>
                <w:color w:val="2B2B2B"/>
                <w:sz w:val="24"/>
                <w:szCs w:val="24"/>
                <w:shd w:val="clear" w:color="auto" w:fill="FFFFFF"/>
              </w:rPr>
            </w:pPr>
            <w:r w:rsidRPr="007C00FB">
              <w:rPr>
                <w:rFonts w:asciiTheme="minorHAnsi" w:hAnsiTheme="minorHAnsi" w:cstheme="minorHAnsi"/>
                <w:color w:val="2B2B2B"/>
                <w:sz w:val="24"/>
                <w:szCs w:val="24"/>
                <w:shd w:val="clear" w:color="auto" w:fill="FFFFFF"/>
              </w:rPr>
              <w:t>Up to $42,500 for uninsured, disaster-related expenses and serious needs such as medical expenses, repair of clothing, household items, educational materials, and more</w:t>
            </w:r>
          </w:p>
        </w:tc>
        <w:tc>
          <w:tcPr>
            <w:tcW w:w="3597" w:type="dxa"/>
          </w:tcPr>
          <w:p w14:paraId="594F94E5" w14:textId="77777777" w:rsidR="000D0E0B" w:rsidRPr="007C00FB" w:rsidRDefault="000D0E0B" w:rsidP="00854A50">
            <w:pPr>
              <w:rPr>
                <w:rFonts w:asciiTheme="minorHAnsi" w:hAnsiTheme="minorHAnsi" w:cstheme="minorHAnsi"/>
                <w:b/>
                <w:color w:val="2B2B2B"/>
                <w:sz w:val="24"/>
                <w:szCs w:val="24"/>
                <w:shd w:val="clear" w:color="auto" w:fill="FFFFFF"/>
              </w:rPr>
            </w:pPr>
            <w:r w:rsidRPr="007C00FB">
              <w:rPr>
                <w:rFonts w:asciiTheme="minorHAnsi" w:hAnsiTheme="minorHAnsi" w:cstheme="minorHAnsi"/>
                <w:b/>
                <w:color w:val="2B2B2B"/>
                <w:sz w:val="24"/>
                <w:szCs w:val="24"/>
                <w:shd w:val="clear" w:color="auto" w:fill="FFFFFF"/>
              </w:rPr>
              <w:t>Serious Needs Assistance</w:t>
            </w:r>
          </w:p>
          <w:p w14:paraId="4F18EACC" w14:textId="4C899836" w:rsidR="000D0E0B" w:rsidRPr="007C00FB" w:rsidRDefault="000D0E0B" w:rsidP="00854A50">
            <w:pPr>
              <w:rPr>
                <w:rFonts w:asciiTheme="minorHAnsi" w:hAnsiTheme="minorHAnsi" w:cstheme="minorHAnsi"/>
                <w:color w:val="2B2B2B"/>
                <w:sz w:val="24"/>
                <w:szCs w:val="24"/>
                <w:shd w:val="clear" w:color="auto" w:fill="FFFFFF"/>
              </w:rPr>
            </w:pPr>
            <w:r w:rsidRPr="007C00FB">
              <w:rPr>
                <w:rFonts w:asciiTheme="minorHAnsi" w:hAnsiTheme="minorHAnsi" w:cstheme="minorHAnsi"/>
                <w:color w:val="2B2B2B"/>
                <w:sz w:val="24"/>
                <w:szCs w:val="24"/>
                <w:shd w:val="clear" w:color="auto" w:fill="FFFFFF"/>
              </w:rPr>
              <w:t>Up to $750 for life-saving items including but not limited to water, food, first aid, prescriptions, infant formula, diapers, medical supplies, personal hygiene items, and fuel for transportation</w:t>
            </w:r>
          </w:p>
        </w:tc>
      </w:tr>
    </w:tbl>
    <w:p w14:paraId="4A3B1A40" w14:textId="77777777" w:rsidR="000D0E0B" w:rsidRPr="007C00FB" w:rsidRDefault="000D0E0B" w:rsidP="00854A50">
      <w:pPr>
        <w:rPr>
          <w:rFonts w:asciiTheme="minorHAnsi" w:hAnsiTheme="minorHAnsi" w:cstheme="minorHAnsi"/>
          <w:i/>
          <w:color w:val="2B2B2B"/>
          <w:sz w:val="24"/>
          <w:szCs w:val="24"/>
          <w:highlight w:val="yellow"/>
          <w:shd w:val="clear" w:color="auto" w:fill="FFFFFF"/>
        </w:rPr>
      </w:pPr>
    </w:p>
    <w:p w14:paraId="3024D7EC" w14:textId="101B556B" w:rsidR="000D0E0B" w:rsidRPr="007C00FB" w:rsidRDefault="00566924" w:rsidP="00854A50">
      <w:pPr>
        <w:rPr>
          <w:rFonts w:asciiTheme="minorHAnsi" w:hAnsiTheme="minorHAnsi" w:cstheme="minorHAnsi"/>
          <w:color w:val="2B2B2B"/>
          <w:sz w:val="24"/>
          <w:szCs w:val="24"/>
          <w:shd w:val="clear" w:color="auto" w:fill="FFFFFF"/>
        </w:rPr>
      </w:pPr>
      <w:r w:rsidRPr="007C00FB">
        <w:rPr>
          <w:rFonts w:asciiTheme="minorHAnsi" w:hAnsiTheme="minorHAnsi" w:cstheme="minorHAnsi"/>
          <w:color w:val="2B2B2B"/>
          <w:sz w:val="24"/>
          <w:szCs w:val="24"/>
          <w:shd w:val="clear" w:color="auto" w:fill="FFFFFF"/>
        </w:rPr>
        <w:t>A</w:t>
      </w:r>
      <w:r w:rsidR="008A7667" w:rsidRPr="007C00FB">
        <w:rPr>
          <w:rFonts w:asciiTheme="minorHAnsi" w:hAnsiTheme="minorHAnsi" w:cstheme="minorHAnsi"/>
          <w:color w:val="2B2B2B"/>
          <w:sz w:val="24"/>
          <w:szCs w:val="24"/>
          <w:shd w:val="clear" w:color="auto" w:fill="FFFFFF"/>
        </w:rPr>
        <w:t xml:space="preserve">pply for FEMA assistance at </w:t>
      </w:r>
      <w:hyperlink r:id="rId16" w:history="1">
        <w:r w:rsidR="008A7667" w:rsidRPr="007C00FB">
          <w:rPr>
            <w:rStyle w:val="Hyperlink"/>
            <w:rFonts w:asciiTheme="minorHAnsi" w:hAnsiTheme="minorHAnsi" w:cstheme="minorHAnsi"/>
            <w:sz w:val="24"/>
            <w:szCs w:val="24"/>
            <w:shd w:val="clear" w:color="auto" w:fill="FFFFFF"/>
          </w:rPr>
          <w:t>www.fema.gove/disaster/4796</w:t>
        </w:r>
      </w:hyperlink>
      <w:r w:rsidR="008A7667" w:rsidRPr="007C00FB">
        <w:rPr>
          <w:rFonts w:asciiTheme="minorHAnsi" w:hAnsiTheme="minorHAnsi" w:cstheme="minorHAnsi"/>
          <w:color w:val="2B2B2B"/>
          <w:sz w:val="24"/>
          <w:szCs w:val="24"/>
          <w:shd w:val="clear" w:color="auto" w:fill="FFFFFF"/>
        </w:rPr>
        <w:t xml:space="preserve">, by calling 800-621-3362, by downloading the FEMA app, </w:t>
      </w:r>
      <w:bookmarkStart w:id="0" w:name="_Hlk172459299"/>
      <w:r w:rsidR="008A7667" w:rsidRPr="007C00FB">
        <w:rPr>
          <w:rFonts w:asciiTheme="minorHAnsi" w:hAnsiTheme="minorHAnsi" w:cstheme="minorHAnsi"/>
          <w:color w:val="2B2B2B"/>
          <w:sz w:val="24"/>
          <w:szCs w:val="24"/>
          <w:shd w:val="clear" w:color="auto" w:fill="FFFFFF"/>
        </w:rPr>
        <w:t xml:space="preserve">or by visiting a </w:t>
      </w:r>
      <w:hyperlink r:id="rId17" w:history="1">
        <w:r w:rsidR="008A7667" w:rsidRPr="007C00FB">
          <w:rPr>
            <w:rStyle w:val="Hyperlink"/>
            <w:rFonts w:asciiTheme="minorHAnsi" w:hAnsiTheme="minorHAnsi" w:cstheme="minorHAnsi"/>
            <w:sz w:val="24"/>
            <w:szCs w:val="24"/>
            <w:shd w:val="clear" w:color="auto" w:fill="FFFFFF"/>
          </w:rPr>
          <w:t xml:space="preserve">Disaster Recovery Center. </w:t>
        </w:r>
      </w:hyperlink>
      <w:r w:rsidR="008A7667" w:rsidRPr="007C00FB">
        <w:rPr>
          <w:rFonts w:asciiTheme="minorHAnsi" w:hAnsiTheme="minorHAnsi" w:cstheme="minorHAnsi"/>
          <w:color w:val="2B2B2B"/>
          <w:sz w:val="24"/>
          <w:szCs w:val="24"/>
          <w:shd w:val="clear" w:color="auto" w:fill="FFFFFF"/>
        </w:rPr>
        <w:t xml:space="preserve"> </w:t>
      </w:r>
    </w:p>
    <w:bookmarkEnd w:id="0"/>
    <w:p w14:paraId="7A91BF4C" w14:textId="4464B547" w:rsidR="008A7667" w:rsidRPr="007C00FB" w:rsidRDefault="008A7667" w:rsidP="00854A50">
      <w:pPr>
        <w:rPr>
          <w:rFonts w:asciiTheme="minorHAnsi" w:hAnsiTheme="minorHAnsi" w:cstheme="minorHAnsi"/>
          <w:color w:val="2B2B2B"/>
          <w:sz w:val="24"/>
          <w:szCs w:val="24"/>
          <w:shd w:val="clear" w:color="auto" w:fill="FFFFFF"/>
        </w:rPr>
      </w:pPr>
    </w:p>
    <w:p w14:paraId="668B4992" w14:textId="0A4A41DF" w:rsidR="008A7667" w:rsidRPr="007C00FB" w:rsidRDefault="008A7667" w:rsidP="00854A50">
      <w:pPr>
        <w:rPr>
          <w:rFonts w:asciiTheme="minorHAnsi" w:hAnsiTheme="minorHAnsi" w:cstheme="minorHAnsi"/>
          <w:color w:val="2B2B2B"/>
          <w:sz w:val="24"/>
          <w:szCs w:val="24"/>
          <w:shd w:val="clear" w:color="auto" w:fill="FFFFFF"/>
        </w:rPr>
      </w:pPr>
      <w:r w:rsidRPr="007C00FB">
        <w:rPr>
          <w:rFonts w:asciiTheme="minorHAnsi" w:hAnsiTheme="minorHAnsi" w:cstheme="minorHAnsi"/>
          <w:color w:val="2B2B2B"/>
          <w:sz w:val="24"/>
          <w:szCs w:val="24"/>
          <w:shd w:val="clear" w:color="auto" w:fill="FFFFFF"/>
        </w:rPr>
        <w:t xml:space="preserve">Visit </w:t>
      </w:r>
      <w:hyperlink r:id="rId18" w:history="1">
        <w:r w:rsidRPr="007C00FB">
          <w:rPr>
            <w:rStyle w:val="Hyperlink"/>
            <w:rFonts w:asciiTheme="minorHAnsi" w:hAnsiTheme="minorHAnsi" w:cstheme="minorHAnsi"/>
            <w:sz w:val="24"/>
            <w:szCs w:val="24"/>
            <w:shd w:val="clear" w:color="auto" w:fill="FFFFFF"/>
          </w:rPr>
          <w:t>FEMA Duplication of Benefits Fact Sheet</w:t>
        </w:r>
      </w:hyperlink>
      <w:r w:rsidRPr="007C00FB">
        <w:rPr>
          <w:rFonts w:asciiTheme="minorHAnsi" w:hAnsiTheme="minorHAnsi" w:cstheme="minorHAnsi"/>
          <w:color w:val="2B2B2B"/>
          <w:sz w:val="24"/>
          <w:szCs w:val="24"/>
          <w:shd w:val="clear" w:color="auto" w:fill="FFFFFF"/>
        </w:rPr>
        <w:t xml:space="preserve"> to learn more about what federal disaster assistance an applicant may be eligible for. </w:t>
      </w:r>
    </w:p>
    <w:p w14:paraId="5DCDCCA5" w14:textId="3B30BE78" w:rsidR="008A7667" w:rsidRPr="007C00FB" w:rsidRDefault="008A7667" w:rsidP="00854A50">
      <w:pPr>
        <w:rPr>
          <w:rFonts w:asciiTheme="minorHAnsi" w:hAnsiTheme="minorHAnsi" w:cstheme="minorHAnsi"/>
          <w:color w:val="2B2B2B"/>
          <w:sz w:val="24"/>
          <w:szCs w:val="24"/>
          <w:shd w:val="clear" w:color="auto" w:fill="FFFFFF"/>
        </w:rPr>
      </w:pPr>
    </w:p>
    <w:p w14:paraId="5807C3FB" w14:textId="77777777" w:rsidR="008A7667" w:rsidRPr="007C00FB" w:rsidRDefault="008A7667" w:rsidP="00854A50">
      <w:pPr>
        <w:rPr>
          <w:rFonts w:asciiTheme="minorHAnsi" w:hAnsiTheme="minorHAnsi" w:cstheme="minorHAnsi"/>
          <w:color w:val="2B2B2B"/>
          <w:sz w:val="24"/>
          <w:szCs w:val="24"/>
          <w:shd w:val="clear" w:color="auto" w:fill="FFFFFF"/>
        </w:rPr>
      </w:pPr>
    </w:p>
    <w:p w14:paraId="71B67B59" w14:textId="2AA7B00D" w:rsidR="00854A50" w:rsidRPr="007C00FB" w:rsidRDefault="000D0E0B" w:rsidP="000D0E0B">
      <w:pPr>
        <w:rPr>
          <w:rFonts w:asciiTheme="minorHAnsi" w:hAnsiTheme="minorHAnsi" w:cstheme="minorHAnsi"/>
          <w:b/>
          <w:color w:val="2B2B2B"/>
          <w:sz w:val="24"/>
          <w:szCs w:val="24"/>
          <w:u w:val="single"/>
          <w:shd w:val="clear" w:color="auto" w:fill="FFFFFF"/>
        </w:rPr>
      </w:pPr>
      <w:r w:rsidRPr="007C00FB">
        <w:rPr>
          <w:rFonts w:asciiTheme="minorHAnsi" w:hAnsiTheme="minorHAnsi" w:cstheme="minorHAnsi"/>
          <w:b/>
          <w:color w:val="2B2B2B"/>
          <w:sz w:val="24"/>
          <w:szCs w:val="24"/>
          <w:u w:val="single"/>
          <w:shd w:val="clear" w:color="auto" w:fill="FFFFFF"/>
        </w:rPr>
        <w:t>SBA Loan Programs</w:t>
      </w:r>
    </w:p>
    <w:p w14:paraId="3AA34629" w14:textId="77777777" w:rsidR="008A7667" w:rsidRPr="007C00FB" w:rsidRDefault="008A7667" w:rsidP="008A7667">
      <w:pPr>
        <w:shd w:val="clear" w:color="auto" w:fill="FFFFFF"/>
        <w:rPr>
          <w:rFonts w:asciiTheme="minorHAnsi" w:eastAsia="Times New Roman" w:hAnsiTheme="minorHAnsi" w:cstheme="minorHAnsi"/>
          <w:b/>
          <w:color w:val="050505"/>
          <w:sz w:val="24"/>
          <w:szCs w:val="24"/>
          <w14:ligatures w14:val="none"/>
        </w:rPr>
      </w:pPr>
      <w:r w:rsidRPr="007C00FB">
        <w:rPr>
          <w:rFonts w:asciiTheme="minorHAnsi" w:eastAsia="Times New Roman" w:hAnsiTheme="minorHAnsi" w:cstheme="minorHAnsi"/>
          <w:b/>
          <w:color w:val="050505"/>
          <w:sz w:val="24"/>
          <w:szCs w:val="24"/>
          <w14:ligatures w14:val="none"/>
        </w:rPr>
        <w:t>The deadline to apply for property damage is Aug. 23, 2024. The deadline to apply for economic injury is March 24, 2025.</w:t>
      </w:r>
    </w:p>
    <w:p w14:paraId="6A016CC8" w14:textId="16FF0128" w:rsidR="00854A50" w:rsidRPr="007C00FB" w:rsidRDefault="000D0E0B" w:rsidP="00854A50">
      <w:pPr>
        <w:rPr>
          <w:rFonts w:asciiTheme="minorHAnsi" w:hAnsiTheme="minorHAnsi" w:cstheme="minorHAnsi"/>
          <w:color w:val="2B2B2B"/>
          <w:sz w:val="24"/>
          <w:szCs w:val="24"/>
          <w:shd w:val="clear" w:color="auto" w:fill="FFFFFF"/>
        </w:rPr>
      </w:pPr>
      <w:r w:rsidRPr="007C00FB">
        <w:rPr>
          <w:rFonts w:asciiTheme="minorHAnsi" w:hAnsiTheme="minorHAnsi" w:cstheme="minorHAnsi"/>
          <w:color w:val="2B2B2B"/>
          <w:sz w:val="24"/>
          <w:szCs w:val="24"/>
          <w:highlight w:val="yellow"/>
          <w:shd w:val="clear" w:color="auto" w:fill="FFFFFF"/>
        </w:rPr>
        <w:t>(</w:t>
      </w:r>
      <w:r w:rsidR="00854A50" w:rsidRPr="007C00FB">
        <w:rPr>
          <w:rFonts w:asciiTheme="minorHAnsi" w:hAnsiTheme="minorHAnsi" w:cstheme="minorHAnsi"/>
          <w:color w:val="2B2B2B"/>
          <w:sz w:val="24"/>
          <w:szCs w:val="24"/>
          <w:highlight w:val="yellow"/>
          <w:shd w:val="clear" w:color="auto" w:fill="FFFFFF"/>
        </w:rPr>
        <w:t>SBA Disaster Number IA-20005</w:t>
      </w:r>
      <w:r w:rsidRPr="007C00FB">
        <w:rPr>
          <w:rFonts w:asciiTheme="minorHAnsi" w:hAnsiTheme="minorHAnsi" w:cstheme="minorHAnsi"/>
          <w:color w:val="2B2B2B"/>
          <w:sz w:val="24"/>
          <w:szCs w:val="24"/>
          <w:highlight w:val="yellow"/>
          <w:shd w:val="clear" w:color="auto" w:fill="FFFFFF"/>
        </w:rPr>
        <w:t>)</w:t>
      </w:r>
    </w:p>
    <w:p w14:paraId="3A260EFE" w14:textId="77777777" w:rsidR="006720A8" w:rsidRPr="007C00FB" w:rsidRDefault="006720A8" w:rsidP="00880F4B">
      <w:pPr>
        <w:shd w:val="clear" w:color="auto" w:fill="FFFFFF"/>
        <w:rPr>
          <w:rFonts w:asciiTheme="minorHAnsi" w:eastAsia="Times New Roman" w:hAnsiTheme="minorHAnsi" w:cstheme="minorHAnsi"/>
          <w:color w:val="050505"/>
          <w:sz w:val="24"/>
          <w:szCs w:val="24"/>
          <w14:ligatures w14:val="none"/>
        </w:rPr>
      </w:pPr>
    </w:p>
    <w:tbl>
      <w:tblPr>
        <w:tblStyle w:val="TableGrid"/>
        <w:tblW w:w="0" w:type="auto"/>
        <w:tblLook w:val="04A0" w:firstRow="1" w:lastRow="0" w:firstColumn="1" w:lastColumn="0" w:noHBand="0" w:noVBand="1"/>
      </w:tblPr>
      <w:tblGrid>
        <w:gridCol w:w="2155"/>
        <w:gridCol w:w="3321"/>
        <w:gridCol w:w="2657"/>
        <w:gridCol w:w="2657"/>
      </w:tblGrid>
      <w:tr w:rsidR="008A7667" w:rsidRPr="007C00FB" w14:paraId="71A387B5" w14:textId="77777777" w:rsidTr="00566924">
        <w:tc>
          <w:tcPr>
            <w:tcW w:w="2155" w:type="dxa"/>
          </w:tcPr>
          <w:p w14:paraId="102DA830" w14:textId="77777777" w:rsidR="008A7667" w:rsidRPr="007C00FB" w:rsidRDefault="008A7667" w:rsidP="00880F4B">
            <w:pPr>
              <w:rPr>
                <w:rFonts w:asciiTheme="minorHAnsi" w:eastAsia="Times New Roman" w:hAnsiTheme="minorHAnsi" w:cstheme="minorHAnsi"/>
                <w:b/>
                <w:color w:val="050505"/>
                <w:sz w:val="24"/>
                <w:szCs w:val="24"/>
                <w14:ligatures w14:val="none"/>
              </w:rPr>
            </w:pPr>
            <w:r w:rsidRPr="007C00FB">
              <w:rPr>
                <w:rFonts w:asciiTheme="minorHAnsi" w:eastAsia="Times New Roman" w:hAnsiTheme="minorHAnsi" w:cstheme="minorHAnsi"/>
                <w:b/>
                <w:color w:val="050505"/>
                <w:sz w:val="24"/>
                <w:szCs w:val="24"/>
                <w14:ligatures w14:val="none"/>
              </w:rPr>
              <w:t>Home Loans</w:t>
            </w:r>
          </w:p>
          <w:p w14:paraId="7F1FCBDF" w14:textId="46DB13FC" w:rsidR="00566924" w:rsidRPr="007C00FB" w:rsidRDefault="00566924" w:rsidP="00880F4B">
            <w:pPr>
              <w:rPr>
                <w:rFonts w:asciiTheme="minorHAnsi" w:eastAsia="Times New Roman" w:hAnsiTheme="minorHAnsi" w:cstheme="minorHAnsi"/>
                <w:color w:val="050505"/>
                <w:sz w:val="24"/>
                <w:szCs w:val="24"/>
                <w14:ligatures w14:val="none"/>
              </w:rPr>
            </w:pPr>
            <w:r w:rsidRPr="007C00FB">
              <w:rPr>
                <w:rFonts w:asciiTheme="minorHAnsi" w:eastAsia="Times New Roman" w:hAnsiTheme="minorHAnsi" w:cstheme="minorHAnsi"/>
                <w:color w:val="050505"/>
                <w:sz w:val="24"/>
                <w:szCs w:val="24"/>
                <w14:ligatures w14:val="none"/>
              </w:rPr>
              <w:t>Up to $500,000 to replace or repair the primary residence</w:t>
            </w:r>
          </w:p>
        </w:tc>
        <w:tc>
          <w:tcPr>
            <w:tcW w:w="3321" w:type="dxa"/>
          </w:tcPr>
          <w:p w14:paraId="0C067971" w14:textId="77777777" w:rsidR="008A7667" w:rsidRPr="007C00FB" w:rsidRDefault="008A7667" w:rsidP="00880F4B">
            <w:pPr>
              <w:rPr>
                <w:rFonts w:asciiTheme="minorHAnsi" w:eastAsia="Times New Roman" w:hAnsiTheme="minorHAnsi" w:cstheme="minorHAnsi"/>
                <w:b/>
                <w:color w:val="050505"/>
                <w:sz w:val="24"/>
                <w:szCs w:val="24"/>
                <w14:ligatures w14:val="none"/>
              </w:rPr>
            </w:pPr>
            <w:r w:rsidRPr="007C00FB">
              <w:rPr>
                <w:rFonts w:asciiTheme="minorHAnsi" w:eastAsia="Times New Roman" w:hAnsiTheme="minorHAnsi" w:cstheme="minorHAnsi"/>
                <w:b/>
                <w:color w:val="050505"/>
                <w:sz w:val="24"/>
                <w:szCs w:val="24"/>
                <w14:ligatures w14:val="none"/>
              </w:rPr>
              <w:t>Personal Property Loans</w:t>
            </w:r>
          </w:p>
          <w:p w14:paraId="01DD2593" w14:textId="5FA98E2E" w:rsidR="00566924" w:rsidRPr="007C00FB" w:rsidRDefault="00566924" w:rsidP="00880F4B">
            <w:pPr>
              <w:rPr>
                <w:rFonts w:asciiTheme="minorHAnsi" w:eastAsia="Times New Roman" w:hAnsiTheme="minorHAnsi" w:cstheme="minorHAnsi"/>
                <w:color w:val="050505"/>
                <w:sz w:val="24"/>
                <w:szCs w:val="24"/>
                <w14:ligatures w14:val="none"/>
              </w:rPr>
            </w:pPr>
            <w:r w:rsidRPr="007C00FB">
              <w:rPr>
                <w:rFonts w:asciiTheme="minorHAnsi" w:eastAsia="Times New Roman" w:hAnsiTheme="minorHAnsi" w:cstheme="minorHAnsi"/>
                <w:color w:val="050505"/>
                <w:sz w:val="24"/>
                <w:szCs w:val="24"/>
                <w14:ligatures w14:val="none"/>
              </w:rPr>
              <w:t>Up to $100,000 for renters and homeowners to repair or replace items such as clothing, furniture, cars, and appliances</w:t>
            </w:r>
          </w:p>
        </w:tc>
        <w:tc>
          <w:tcPr>
            <w:tcW w:w="2657" w:type="dxa"/>
          </w:tcPr>
          <w:p w14:paraId="53C3C56C" w14:textId="77777777" w:rsidR="008A7667" w:rsidRPr="007C00FB" w:rsidRDefault="008A7667" w:rsidP="00880F4B">
            <w:pPr>
              <w:rPr>
                <w:rFonts w:asciiTheme="minorHAnsi" w:eastAsia="Times New Roman" w:hAnsiTheme="minorHAnsi" w:cstheme="minorHAnsi"/>
                <w:b/>
                <w:color w:val="050505"/>
                <w:sz w:val="24"/>
                <w:szCs w:val="24"/>
                <w14:ligatures w14:val="none"/>
              </w:rPr>
            </w:pPr>
            <w:r w:rsidRPr="007C00FB">
              <w:rPr>
                <w:rFonts w:asciiTheme="minorHAnsi" w:eastAsia="Times New Roman" w:hAnsiTheme="minorHAnsi" w:cstheme="minorHAnsi"/>
                <w:b/>
                <w:color w:val="050505"/>
                <w:sz w:val="24"/>
                <w:szCs w:val="24"/>
                <w14:ligatures w14:val="none"/>
              </w:rPr>
              <w:t>Business Physical Disaster Loans</w:t>
            </w:r>
          </w:p>
          <w:p w14:paraId="34157DD1" w14:textId="7BE4998C" w:rsidR="00566924" w:rsidRPr="007C00FB" w:rsidRDefault="00566924" w:rsidP="00880F4B">
            <w:pPr>
              <w:rPr>
                <w:rFonts w:asciiTheme="minorHAnsi" w:eastAsia="Times New Roman" w:hAnsiTheme="minorHAnsi" w:cstheme="minorHAnsi"/>
                <w:color w:val="050505"/>
                <w:sz w:val="24"/>
                <w:szCs w:val="24"/>
                <w14:ligatures w14:val="none"/>
              </w:rPr>
            </w:pPr>
            <w:r w:rsidRPr="007C00FB">
              <w:rPr>
                <w:rFonts w:asciiTheme="minorHAnsi" w:eastAsia="Times New Roman" w:hAnsiTheme="minorHAnsi" w:cstheme="minorHAnsi"/>
                <w:color w:val="050505"/>
                <w:sz w:val="24"/>
                <w:szCs w:val="24"/>
                <w14:ligatures w14:val="none"/>
              </w:rPr>
              <w:t>Up to $2 million for real property, equipment and other business items for businesses of all sizes and most private nonprofits are eligible</w:t>
            </w:r>
          </w:p>
        </w:tc>
        <w:tc>
          <w:tcPr>
            <w:tcW w:w="2657" w:type="dxa"/>
          </w:tcPr>
          <w:p w14:paraId="3162E6DB" w14:textId="77777777" w:rsidR="008A7667" w:rsidRPr="007C00FB" w:rsidRDefault="008A7667" w:rsidP="00880F4B">
            <w:pPr>
              <w:rPr>
                <w:rFonts w:asciiTheme="minorHAnsi" w:eastAsia="Times New Roman" w:hAnsiTheme="minorHAnsi" w:cstheme="minorHAnsi"/>
                <w:b/>
                <w:color w:val="050505"/>
                <w:sz w:val="24"/>
                <w:szCs w:val="24"/>
                <w14:ligatures w14:val="none"/>
              </w:rPr>
            </w:pPr>
            <w:r w:rsidRPr="007C00FB">
              <w:rPr>
                <w:rFonts w:asciiTheme="minorHAnsi" w:eastAsia="Times New Roman" w:hAnsiTheme="minorHAnsi" w:cstheme="minorHAnsi"/>
                <w:b/>
                <w:color w:val="050505"/>
                <w:sz w:val="24"/>
                <w:szCs w:val="24"/>
                <w14:ligatures w14:val="none"/>
              </w:rPr>
              <w:t>Economic injury Disaster Loans</w:t>
            </w:r>
          </w:p>
          <w:p w14:paraId="1BF719BF" w14:textId="482DDB5C" w:rsidR="00566924" w:rsidRPr="007C00FB" w:rsidRDefault="00566924" w:rsidP="00880F4B">
            <w:pPr>
              <w:rPr>
                <w:rFonts w:asciiTheme="minorHAnsi" w:eastAsia="Times New Roman" w:hAnsiTheme="minorHAnsi" w:cstheme="minorHAnsi"/>
                <w:color w:val="050505"/>
                <w:sz w:val="24"/>
                <w:szCs w:val="24"/>
                <w14:ligatures w14:val="none"/>
              </w:rPr>
            </w:pPr>
            <w:r w:rsidRPr="007C00FB">
              <w:rPr>
                <w:rFonts w:asciiTheme="minorHAnsi" w:eastAsia="Times New Roman" w:hAnsiTheme="minorHAnsi" w:cstheme="minorHAnsi"/>
                <w:color w:val="050505"/>
                <w:sz w:val="24"/>
                <w:szCs w:val="24"/>
                <w14:ligatures w14:val="none"/>
              </w:rPr>
              <w:t xml:space="preserve">Up to $2 million for working capital for small businesses, small ag cooperatives, and most private nonprofits are eligible </w:t>
            </w:r>
          </w:p>
        </w:tc>
      </w:tr>
    </w:tbl>
    <w:p w14:paraId="6993DC73" w14:textId="77777777" w:rsidR="00360D2F" w:rsidRPr="007C00FB" w:rsidRDefault="00360D2F" w:rsidP="00880F4B">
      <w:pPr>
        <w:shd w:val="clear" w:color="auto" w:fill="FFFFFF"/>
        <w:rPr>
          <w:rFonts w:asciiTheme="minorHAnsi" w:eastAsia="Times New Roman" w:hAnsiTheme="minorHAnsi" w:cstheme="minorHAnsi"/>
          <w:color w:val="050505"/>
          <w:sz w:val="24"/>
          <w:szCs w:val="24"/>
          <w14:ligatures w14:val="none"/>
        </w:rPr>
      </w:pPr>
    </w:p>
    <w:p w14:paraId="48F4BF4E" w14:textId="11842A93" w:rsidR="00566924" w:rsidRPr="007C00FB" w:rsidRDefault="00566924" w:rsidP="00566924">
      <w:pPr>
        <w:rPr>
          <w:rFonts w:asciiTheme="minorHAnsi" w:hAnsiTheme="minorHAnsi" w:cstheme="minorHAnsi"/>
          <w:color w:val="2B2B2B"/>
          <w:sz w:val="24"/>
          <w:szCs w:val="24"/>
          <w:shd w:val="clear" w:color="auto" w:fill="FFFFFF"/>
        </w:rPr>
      </w:pPr>
      <w:r w:rsidRPr="007C00FB">
        <w:rPr>
          <w:rFonts w:asciiTheme="minorHAnsi" w:eastAsia="Times New Roman" w:hAnsiTheme="minorHAnsi" w:cstheme="minorHAnsi"/>
          <w:color w:val="050505"/>
          <w:sz w:val="24"/>
          <w:szCs w:val="24"/>
          <w14:ligatures w14:val="none"/>
        </w:rPr>
        <w:t xml:space="preserve">Apply for SBA loans at </w:t>
      </w:r>
      <w:hyperlink r:id="rId19" w:history="1">
        <w:r w:rsidRPr="007C00FB">
          <w:rPr>
            <w:rStyle w:val="Hyperlink"/>
            <w:rFonts w:asciiTheme="minorHAnsi" w:eastAsia="Times New Roman" w:hAnsiTheme="minorHAnsi" w:cstheme="minorHAnsi"/>
            <w:sz w:val="24"/>
            <w:szCs w:val="24"/>
            <w14:ligatures w14:val="none"/>
          </w:rPr>
          <w:t>https://lending.sba.gov/search-disaster/</w:t>
        </w:r>
      </w:hyperlink>
      <w:r w:rsidRPr="007C00FB">
        <w:rPr>
          <w:rFonts w:asciiTheme="minorHAnsi" w:eastAsia="Times New Roman" w:hAnsiTheme="minorHAnsi" w:cstheme="minorHAnsi"/>
          <w:color w:val="050505"/>
          <w:sz w:val="24"/>
          <w:szCs w:val="24"/>
          <w14:ligatures w14:val="none"/>
        </w:rPr>
        <w:t xml:space="preserve">, by calling 800-659-2955, </w:t>
      </w:r>
      <w:r w:rsidRPr="007C00FB">
        <w:rPr>
          <w:rFonts w:asciiTheme="minorHAnsi" w:hAnsiTheme="minorHAnsi" w:cstheme="minorHAnsi"/>
          <w:color w:val="2B2B2B"/>
          <w:sz w:val="24"/>
          <w:szCs w:val="24"/>
          <w:shd w:val="clear" w:color="auto" w:fill="FFFFFF"/>
        </w:rPr>
        <w:t xml:space="preserve">or by visiting a </w:t>
      </w:r>
      <w:hyperlink r:id="rId20" w:history="1">
        <w:r w:rsidRPr="007C00FB">
          <w:rPr>
            <w:rStyle w:val="Hyperlink"/>
            <w:rFonts w:asciiTheme="minorHAnsi" w:hAnsiTheme="minorHAnsi" w:cstheme="minorHAnsi"/>
            <w:sz w:val="24"/>
            <w:szCs w:val="24"/>
            <w:shd w:val="clear" w:color="auto" w:fill="FFFFFF"/>
          </w:rPr>
          <w:t xml:space="preserve">Disaster Recovery Center. </w:t>
        </w:r>
      </w:hyperlink>
      <w:r w:rsidRPr="007C00FB">
        <w:rPr>
          <w:rFonts w:asciiTheme="minorHAnsi" w:hAnsiTheme="minorHAnsi" w:cstheme="minorHAnsi"/>
          <w:color w:val="2B2B2B"/>
          <w:sz w:val="24"/>
          <w:szCs w:val="24"/>
          <w:shd w:val="clear" w:color="auto" w:fill="FFFFFF"/>
        </w:rPr>
        <w:t xml:space="preserve"> </w:t>
      </w:r>
    </w:p>
    <w:p w14:paraId="6AF33015" w14:textId="3581A070" w:rsidR="00566924" w:rsidRPr="007C00FB" w:rsidRDefault="00566924" w:rsidP="00880F4B">
      <w:pPr>
        <w:shd w:val="clear" w:color="auto" w:fill="FFFFFF"/>
        <w:rPr>
          <w:rFonts w:asciiTheme="minorHAnsi" w:eastAsia="Times New Roman" w:hAnsiTheme="minorHAnsi" w:cstheme="minorHAnsi"/>
          <w:color w:val="050505"/>
          <w:sz w:val="24"/>
          <w:szCs w:val="24"/>
          <w14:ligatures w14:val="none"/>
        </w:rPr>
      </w:pPr>
    </w:p>
    <w:p w14:paraId="5A15D5E0" w14:textId="39ABF4AB" w:rsidR="00874D68" w:rsidRPr="007C00FB" w:rsidRDefault="00874D68" w:rsidP="00880F4B">
      <w:pPr>
        <w:shd w:val="clear" w:color="auto" w:fill="FFFFFF"/>
        <w:rPr>
          <w:rFonts w:asciiTheme="minorHAnsi" w:eastAsia="Times New Roman" w:hAnsiTheme="minorHAnsi" w:cstheme="minorHAnsi"/>
          <w:color w:val="050505"/>
          <w:sz w:val="24"/>
          <w:szCs w:val="24"/>
          <w14:ligatures w14:val="none"/>
        </w:rPr>
      </w:pPr>
    </w:p>
    <w:p w14:paraId="2B692875" w14:textId="46BFB4ED" w:rsidR="00874D68" w:rsidRPr="007C00FB" w:rsidRDefault="00236406" w:rsidP="00592ADC">
      <w:pPr>
        <w:shd w:val="clear" w:color="auto" w:fill="FFFFFF"/>
        <w:spacing w:after="240"/>
        <w:rPr>
          <w:rFonts w:asciiTheme="minorHAnsi" w:hAnsiTheme="minorHAnsi" w:cstheme="minorHAnsi"/>
          <w:color w:val="2B2B2B"/>
          <w:sz w:val="24"/>
          <w:szCs w:val="24"/>
          <w:shd w:val="clear" w:color="auto" w:fill="FFFFFF"/>
        </w:rPr>
      </w:pPr>
      <w:r w:rsidRPr="007C00FB">
        <w:rPr>
          <w:rFonts w:asciiTheme="minorHAnsi" w:hAnsiTheme="minorHAnsi" w:cstheme="minorHAnsi"/>
          <w:noProof/>
          <w:color w:val="2B2B2B"/>
          <w:sz w:val="24"/>
          <w:szCs w:val="24"/>
          <w:shd w:val="clear" w:color="auto" w:fill="FFFFFF"/>
        </w:rPr>
        <mc:AlternateContent>
          <mc:Choice Requires="wps">
            <w:drawing>
              <wp:anchor distT="45720" distB="45720" distL="114300" distR="114300" simplePos="0" relativeHeight="251659264" behindDoc="0" locked="0" layoutInCell="1" allowOverlap="1" wp14:anchorId="0B698129" wp14:editId="4CEBE8FF">
                <wp:simplePos x="0" y="0"/>
                <wp:positionH relativeFrom="margin">
                  <wp:align>center</wp:align>
                </wp:positionH>
                <wp:positionV relativeFrom="paragraph">
                  <wp:posOffset>254000</wp:posOffset>
                </wp:positionV>
                <wp:extent cx="537210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0E70A917" w14:textId="076280B6" w:rsidR="00236406" w:rsidRPr="00A71A68" w:rsidRDefault="00236406" w:rsidP="00236406">
                            <w:pPr>
                              <w:jc w:val="center"/>
                              <w:rPr>
                                <w:rFonts w:asciiTheme="minorHAnsi" w:hAnsiTheme="minorHAnsi" w:cstheme="minorHAnsi"/>
                                <w:sz w:val="24"/>
                                <w:szCs w:val="24"/>
                              </w:rPr>
                            </w:pPr>
                            <w:r w:rsidRPr="00A71A68">
                              <w:rPr>
                                <w:rFonts w:asciiTheme="minorHAnsi" w:hAnsiTheme="minorHAnsi" w:cstheme="minorHAnsi"/>
                                <w:sz w:val="24"/>
                                <w:szCs w:val="24"/>
                              </w:rPr>
                              <w:t>The Small Business Development Center provides no-cost and confidential support for businesses and residents who have been impacted by flooding and after other natural disaster events.  To access support, call 515-294-2030 or ‘request counseling’ at www.iowasbdc.org.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98129" id="_x0000_t202" coordsize="21600,21600" o:spt="202" path="m,l,21600r21600,l21600,xe">
                <v:stroke joinstyle="miter"/>
                <v:path gradientshapeok="t" o:connecttype="rect"/>
              </v:shapetype>
              <v:shape id="Text Box 2" o:spid="_x0000_s1026" type="#_x0000_t202" style="position:absolute;margin-left:0;margin-top:20pt;width:423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I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">
                <v:textbox style="mso-fit-shape-to-text:t">
                  <w:txbxContent>
                    <w:p w14:paraId="0E70A917" w14:textId="076280B6" w:rsidR="00236406" w:rsidRPr="00A71A68" w:rsidRDefault="00236406" w:rsidP="00236406">
                      <w:pPr>
                        <w:jc w:val="center"/>
                        <w:rPr>
                          <w:rFonts w:asciiTheme="minorHAnsi" w:hAnsiTheme="minorHAnsi" w:cstheme="minorHAnsi"/>
                          <w:sz w:val="24"/>
                          <w:szCs w:val="24"/>
                        </w:rPr>
                      </w:pPr>
                      <w:r w:rsidRPr="00A71A68">
                        <w:rPr>
                          <w:rFonts w:asciiTheme="minorHAnsi" w:hAnsiTheme="minorHAnsi" w:cstheme="minorHAnsi"/>
                          <w:sz w:val="24"/>
                          <w:szCs w:val="24"/>
                        </w:rPr>
                        <w:t>The Small Business Development Center provides no-cost and confidential support for businesses and residents who have been impacted by flooding and after other natural disaster events.  To access support, call 515-294-2030 or ‘request counseling’ at www.iowasbdc.org.</w:t>
                      </w:r>
                    </w:p>
                  </w:txbxContent>
                </v:textbox>
                <w10:wrap type="square" anchorx="margin"/>
              </v:shape>
            </w:pict>
          </mc:Fallback>
        </mc:AlternateContent>
      </w:r>
    </w:p>
    <w:p w14:paraId="1A221191" w14:textId="77777777" w:rsidR="00130B2C" w:rsidRPr="007C00FB" w:rsidRDefault="00130B2C" w:rsidP="00236406">
      <w:pPr>
        <w:shd w:val="clear" w:color="auto" w:fill="FFFFFF"/>
        <w:spacing w:after="240"/>
        <w:jc w:val="center"/>
        <w:rPr>
          <w:rFonts w:asciiTheme="minorHAnsi" w:hAnsiTheme="minorHAnsi" w:cstheme="minorHAnsi"/>
          <w:b/>
          <w:color w:val="2B2B2B"/>
          <w:sz w:val="24"/>
          <w:szCs w:val="24"/>
          <w:shd w:val="clear" w:color="auto" w:fill="FFFFFF"/>
        </w:rPr>
      </w:pPr>
    </w:p>
    <w:p w14:paraId="6E3A8D12" w14:textId="77777777" w:rsidR="00130B2C" w:rsidRPr="007C00FB" w:rsidRDefault="00130B2C" w:rsidP="00236406">
      <w:pPr>
        <w:shd w:val="clear" w:color="auto" w:fill="FFFFFF"/>
        <w:spacing w:after="240"/>
        <w:jc w:val="center"/>
        <w:rPr>
          <w:rFonts w:asciiTheme="minorHAnsi" w:hAnsiTheme="minorHAnsi" w:cstheme="minorHAnsi"/>
          <w:b/>
          <w:color w:val="2B2B2B"/>
          <w:sz w:val="24"/>
          <w:szCs w:val="24"/>
          <w:shd w:val="clear" w:color="auto" w:fill="FFFFFF"/>
        </w:rPr>
      </w:pPr>
    </w:p>
    <w:p w14:paraId="38D43DD0" w14:textId="77777777" w:rsidR="00130B2C" w:rsidRPr="007C00FB" w:rsidRDefault="00130B2C" w:rsidP="00236406">
      <w:pPr>
        <w:shd w:val="clear" w:color="auto" w:fill="FFFFFF"/>
        <w:spacing w:after="240"/>
        <w:jc w:val="center"/>
        <w:rPr>
          <w:rFonts w:asciiTheme="minorHAnsi" w:hAnsiTheme="minorHAnsi" w:cstheme="minorHAnsi"/>
          <w:b/>
          <w:color w:val="2B2B2B"/>
          <w:sz w:val="24"/>
          <w:szCs w:val="24"/>
          <w:shd w:val="clear" w:color="auto" w:fill="FFFFFF"/>
        </w:rPr>
      </w:pPr>
    </w:p>
    <w:p w14:paraId="57200498" w14:textId="77777777" w:rsidR="00130B2C" w:rsidRPr="007C00FB" w:rsidRDefault="00130B2C" w:rsidP="00236406">
      <w:pPr>
        <w:shd w:val="clear" w:color="auto" w:fill="FFFFFF"/>
        <w:spacing w:after="240"/>
        <w:jc w:val="center"/>
        <w:rPr>
          <w:rFonts w:asciiTheme="minorHAnsi" w:hAnsiTheme="minorHAnsi" w:cstheme="minorHAnsi"/>
          <w:b/>
          <w:color w:val="2B2B2B"/>
          <w:sz w:val="24"/>
          <w:szCs w:val="24"/>
          <w:shd w:val="clear" w:color="auto" w:fill="FFFFFF"/>
        </w:rPr>
      </w:pPr>
    </w:p>
    <w:p w14:paraId="4C8004FC" w14:textId="0EA71BF4" w:rsidR="00130B2C" w:rsidRPr="007C00FB" w:rsidRDefault="00894270" w:rsidP="00236406">
      <w:pPr>
        <w:shd w:val="clear" w:color="auto" w:fill="FFFFFF"/>
        <w:spacing w:after="240"/>
        <w:jc w:val="center"/>
        <w:rPr>
          <w:rFonts w:asciiTheme="minorHAnsi" w:hAnsiTheme="minorHAnsi" w:cstheme="minorHAnsi"/>
          <w:b/>
          <w:color w:val="2B2B2B"/>
          <w:sz w:val="28"/>
          <w:szCs w:val="28"/>
          <w:shd w:val="clear" w:color="auto" w:fill="FFFFFF"/>
        </w:rPr>
      </w:pPr>
      <w:r w:rsidRPr="007C00FB">
        <w:rPr>
          <w:rFonts w:asciiTheme="minorHAnsi" w:hAnsiTheme="minorHAnsi" w:cstheme="minorHAnsi"/>
          <w:b/>
          <w:color w:val="2B2B2B"/>
          <w:sz w:val="28"/>
          <w:szCs w:val="28"/>
          <w:shd w:val="clear" w:color="auto" w:fill="FFFFFF"/>
        </w:rPr>
        <w:lastRenderedPageBreak/>
        <w:t>Additional Resources</w:t>
      </w:r>
    </w:p>
    <w:p w14:paraId="3D2D89B1" w14:textId="7EBABFBE" w:rsidR="00854A50" w:rsidRPr="007C00FB" w:rsidRDefault="003B616B" w:rsidP="00854A50">
      <w:pPr>
        <w:shd w:val="clear" w:color="auto" w:fill="FFFFFF"/>
        <w:spacing w:after="240"/>
        <w:rPr>
          <w:rFonts w:asciiTheme="minorHAnsi" w:hAnsiTheme="minorHAnsi" w:cstheme="minorHAnsi"/>
          <w:b/>
          <w:color w:val="2B2B2B"/>
          <w:sz w:val="24"/>
          <w:szCs w:val="24"/>
          <w:u w:val="single"/>
          <w:shd w:val="clear" w:color="auto" w:fill="FFFFFF"/>
        </w:rPr>
      </w:pPr>
      <w:bookmarkStart w:id="1" w:name="_Hlk172569642"/>
      <w:r w:rsidRPr="007C00FB">
        <w:rPr>
          <w:rFonts w:asciiTheme="minorHAnsi" w:hAnsiTheme="minorHAnsi" w:cstheme="minorHAnsi"/>
          <w:b/>
          <w:color w:val="2B2B2B"/>
          <w:sz w:val="24"/>
          <w:szCs w:val="24"/>
          <w:u w:val="single"/>
          <w:shd w:val="clear" w:color="auto" w:fill="FFFFFF"/>
        </w:rPr>
        <w:t>Disaster Unemployment Assistance (DUA)</w:t>
      </w:r>
      <w:r w:rsidRPr="007C00FB">
        <w:rPr>
          <w:rFonts w:asciiTheme="minorHAnsi" w:hAnsiTheme="minorHAnsi" w:cstheme="minorHAnsi"/>
          <w:b/>
          <w:color w:val="2B2B2B"/>
          <w:sz w:val="24"/>
          <w:szCs w:val="24"/>
          <w:u w:val="single"/>
          <w:shd w:val="clear" w:color="auto" w:fill="FFFFFF"/>
        </w:rPr>
        <w:br/>
      </w:r>
      <w:r w:rsidRPr="007C00FB">
        <w:rPr>
          <w:rFonts w:asciiTheme="minorHAnsi" w:hAnsiTheme="minorHAnsi" w:cstheme="minorHAnsi"/>
          <w:b/>
          <w:color w:val="2B2B2B"/>
          <w:sz w:val="24"/>
          <w:szCs w:val="24"/>
          <w:shd w:val="clear" w:color="auto" w:fill="FFFFFF"/>
        </w:rPr>
        <w:t>Deadline August 23, 2024</w:t>
      </w:r>
    </w:p>
    <w:p w14:paraId="125956E9" w14:textId="7F834839" w:rsidR="003B616B" w:rsidRPr="007C00FB" w:rsidRDefault="00854A50" w:rsidP="003B616B">
      <w:pPr>
        <w:shd w:val="clear" w:color="auto" w:fill="FFFFFF"/>
        <w:spacing w:after="240"/>
        <w:rPr>
          <w:rFonts w:asciiTheme="minorHAnsi" w:hAnsiTheme="minorHAnsi" w:cstheme="minorHAnsi"/>
          <w:color w:val="201D1E"/>
          <w:sz w:val="24"/>
          <w:szCs w:val="24"/>
        </w:rPr>
      </w:pPr>
      <w:r w:rsidRPr="007C00FB">
        <w:rPr>
          <w:rFonts w:asciiTheme="minorHAnsi" w:hAnsiTheme="minorHAnsi" w:cstheme="minorHAnsi"/>
          <w:color w:val="2B2B2B"/>
          <w:sz w:val="24"/>
          <w:szCs w:val="24"/>
          <w:shd w:val="clear" w:color="auto" w:fill="FFFFFF"/>
        </w:rPr>
        <w:t xml:space="preserve">Specific unemployment assistance is available for business owners and employees who were impacted by presidentially declared disasters, </w:t>
      </w:r>
      <w:r w:rsidRPr="007C00FB">
        <w:rPr>
          <w:rFonts w:asciiTheme="minorHAnsi" w:hAnsiTheme="minorHAnsi" w:cstheme="minorHAnsi"/>
          <w:color w:val="4E4D4E"/>
          <w:sz w:val="24"/>
          <w:szCs w:val="24"/>
        </w:rPr>
        <w:t>whose employment or self-employment was lost or interrupted</w:t>
      </w:r>
      <w:r w:rsidR="003B616B" w:rsidRPr="007C00FB">
        <w:rPr>
          <w:rFonts w:asciiTheme="minorHAnsi" w:hAnsiTheme="minorHAnsi" w:cstheme="minorHAnsi"/>
          <w:color w:val="4E4D4E"/>
          <w:sz w:val="24"/>
          <w:szCs w:val="24"/>
        </w:rPr>
        <w:t xml:space="preserve">.  </w:t>
      </w:r>
      <w:r w:rsidR="006116CC" w:rsidRPr="007C00FB">
        <w:rPr>
          <w:rFonts w:asciiTheme="minorHAnsi" w:hAnsiTheme="minorHAnsi" w:cstheme="minorHAnsi"/>
          <w:color w:val="4E4D4E"/>
          <w:sz w:val="24"/>
          <w:szCs w:val="24"/>
        </w:rPr>
        <w:t xml:space="preserve">DUA provides up to 27-weeks </w:t>
      </w:r>
      <w:r w:rsidRPr="007C00FB">
        <w:rPr>
          <w:rFonts w:asciiTheme="minorHAnsi" w:hAnsiTheme="minorHAnsi" w:cstheme="minorHAnsi"/>
          <w:color w:val="4E4D4E"/>
          <w:sz w:val="24"/>
          <w:szCs w:val="24"/>
        </w:rPr>
        <w:br/>
      </w:r>
      <w:r w:rsidR="003B616B" w:rsidRPr="007C00FB">
        <w:rPr>
          <w:rFonts w:asciiTheme="minorHAnsi" w:hAnsiTheme="minorHAnsi" w:cstheme="minorHAnsi"/>
          <w:color w:val="201D1E"/>
          <w:sz w:val="24"/>
          <w:szCs w:val="24"/>
        </w:rPr>
        <w:br/>
        <w:t xml:space="preserve">To start the DUA process, individuals must first file an initial claim with Iowa Workforce Development. This ensures that the individual isn’t already eligible for regular unemployment </w:t>
      </w:r>
      <w:r w:rsidR="003B616B" w:rsidRPr="007C00FB">
        <w:rPr>
          <w:rFonts w:asciiTheme="minorHAnsi" w:hAnsiTheme="minorHAnsi" w:cstheme="minorHAnsi"/>
          <w:sz w:val="24"/>
          <w:szCs w:val="24"/>
        </w:rPr>
        <w:t>benefits</w:t>
      </w:r>
      <w:r w:rsidR="003B616B" w:rsidRPr="007C00FB">
        <w:rPr>
          <w:rFonts w:asciiTheme="minorHAnsi" w:hAnsiTheme="minorHAnsi" w:cstheme="minorHAnsi"/>
          <w:color w:val="201D1E"/>
          <w:sz w:val="24"/>
          <w:szCs w:val="24"/>
        </w:rPr>
        <w:t xml:space="preserve">. </w:t>
      </w:r>
    </w:p>
    <w:p w14:paraId="0867F1C7" w14:textId="77777777" w:rsidR="003B616B" w:rsidRPr="007C00FB" w:rsidRDefault="003B616B" w:rsidP="003B616B">
      <w:pPr>
        <w:pStyle w:val="Default"/>
        <w:ind w:left="720"/>
        <w:rPr>
          <w:rFonts w:asciiTheme="minorHAnsi" w:hAnsiTheme="minorHAnsi" w:cstheme="minorHAnsi"/>
          <w:color w:val="201D1E"/>
        </w:rPr>
      </w:pPr>
      <w:r w:rsidRPr="007C00FB">
        <w:rPr>
          <w:rFonts w:asciiTheme="minorHAnsi" w:hAnsiTheme="minorHAnsi" w:cstheme="minorHAnsi"/>
          <w:bCs/>
          <w:color w:val="201D1E"/>
        </w:rPr>
        <w:t xml:space="preserve">To File a Claim: </w:t>
      </w:r>
    </w:p>
    <w:p w14:paraId="16B31D90" w14:textId="0385DABE" w:rsidR="003B616B" w:rsidRPr="007C00FB" w:rsidRDefault="003B616B" w:rsidP="003B616B">
      <w:pPr>
        <w:pStyle w:val="Default"/>
        <w:ind w:left="720"/>
        <w:rPr>
          <w:rFonts w:asciiTheme="minorHAnsi" w:hAnsiTheme="minorHAnsi" w:cstheme="minorHAnsi"/>
          <w:color w:val="0000FF"/>
        </w:rPr>
      </w:pPr>
      <w:r w:rsidRPr="007C00FB">
        <w:rPr>
          <w:rFonts w:asciiTheme="minorHAnsi" w:hAnsiTheme="minorHAnsi" w:cstheme="minorHAnsi"/>
          <w:color w:val="201D1E"/>
        </w:rPr>
        <w:t xml:space="preserve">• Visit </w:t>
      </w:r>
      <w:r w:rsidRPr="007C00FB">
        <w:rPr>
          <w:rFonts w:asciiTheme="minorHAnsi" w:hAnsiTheme="minorHAnsi" w:cstheme="minorHAnsi"/>
          <w:color w:val="0000FF"/>
        </w:rPr>
        <w:t xml:space="preserve">workforce.iowa.gov/initial-claim </w:t>
      </w:r>
    </w:p>
    <w:p w14:paraId="7081CE9D" w14:textId="77777777" w:rsidR="003B616B" w:rsidRPr="007C00FB" w:rsidRDefault="003B616B" w:rsidP="003B616B">
      <w:pPr>
        <w:pStyle w:val="Default"/>
        <w:ind w:left="1440"/>
        <w:rPr>
          <w:rFonts w:asciiTheme="minorHAnsi" w:hAnsiTheme="minorHAnsi" w:cstheme="minorHAnsi"/>
        </w:rPr>
      </w:pPr>
      <w:r w:rsidRPr="007C00FB">
        <w:rPr>
          <w:rFonts w:asciiTheme="minorHAnsi" w:hAnsiTheme="minorHAnsi" w:cstheme="minorHAnsi"/>
          <w:color w:val="201D1E"/>
        </w:rPr>
        <w:t xml:space="preserve">o </w:t>
      </w:r>
      <w:r w:rsidRPr="007C00FB">
        <w:rPr>
          <w:rFonts w:asciiTheme="minorHAnsi" w:hAnsiTheme="minorHAnsi" w:cstheme="minorHAnsi"/>
        </w:rPr>
        <w:t xml:space="preserve">During the application, there will be an option to indicate that the individual’s situation applies to DUA. </w:t>
      </w:r>
    </w:p>
    <w:p w14:paraId="3EE04ACE" w14:textId="3F704D8D" w:rsidR="003B616B" w:rsidRPr="007C00FB" w:rsidRDefault="003B616B" w:rsidP="003B616B">
      <w:pPr>
        <w:pStyle w:val="Default"/>
        <w:ind w:left="1440"/>
        <w:rPr>
          <w:rFonts w:asciiTheme="minorHAnsi" w:hAnsiTheme="minorHAnsi" w:cstheme="minorHAnsi"/>
        </w:rPr>
      </w:pPr>
      <w:r w:rsidRPr="007C00FB">
        <w:rPr>
          <w:rFonts w:asciiTheme="minorHAnsi" w:hAnsiTheme="minorHAnsi" w:cstheme="minorHAnsi"/>
          <w:color w:val="201D1E"/>
        </w:rPr>
        <w:t xml:space="preserve">o </w:t>
      </w:r>
      <w:r w:rsidRPr="007C00FB">
        <w:rPr>
          <w:rFonts w:asciiTheme="minorHAnsi" w:hAnsiTheme="minorHAnsi" w:cstheme="minorHAnsi"/>
        </w:rPr>
        <w:t xml:space="preserve">After reviewing the application and determining the individual is not eligible for regular benefits, IWD will send the individual a DUA application. This applicated must be returned to IWD, who will then review the application and determine next steps. </w:t>
      </w:r>
    </w:p>
    <w:p w14:paraId="322D96C1" w14:textId="77777777" w:rsidR="00EB2C9E" w:rsidRPr="00EB2C9E" w:rsidRDefault="006116CC" w:rsidP="00EB2C9E">
      <w:pPr>
        <w:pStyle w:val="Default"/>
        <w:numPr>
          <w:ilvl w:val="0"/>
          <w:numId w:val="8"/>
        </w:numPr>
        <w:rPr>
          <w:rStyle w:val="Hyperlink"/>
          <w:rFonts w:asciiTheme="minorHAnsi" w:hAnsiTheme="minorHAnsi" w:cstheme="minorHAnsi"/>
          <w:color w:val="000000"/>
          <w:u w:val="none"/>
        </w:rPr>
      </w:pPr>
      <w:r w:rsidRPr="007C00FB">
        <w:rPr>
          <w:rFonts w:asciiTheme="minorHAnsi" w:hAnsiTheme="minorHAnsi" w:cstheme="minorHAnsi"/>
        </w:rPr>
        <w:t>You can also apply in person by visiting</w:t>
      </w:r>
      <w:r w:rsidR="003B616B" w:rsidRPr="007C00FB">
        <w:rPr>
          <w:rFonts w:asciiTheme="minorHAnsi" w:hAnsiTheme="minorHAnsi" w:cstheme="minorHAnsi"/>
        </w:rPr>
        <w:t xml:space="preserve"> an </w:t>
      </w:r>
      <w:hyperlink r:id="rId21" w:history="1">
        <w:r w:rsidR="003B616B" w:rsidRPr="007C00FB">
          <w:rPr>
            <w:rStyle w:val="Hyperlink"/>
            <w:rFonts w:asciiTheme="minorHAnsi" w:hAnsiTheme="minorHAnsi" w:cstheme="minorHAnsi"/>
          </w:rPr>
          <w:t>Iowa Works location near you</w:t>
        </w:r>
      </w:hyperlink>
    </w:p>
    <w:p w14:paraId="466E75AA" w14:textId="77777777" w:rsidR="00EB2C9E" w:rsidRDefault="00EB2C9E" w:rsidP="00EB2C9E">
      <w:pPr>
        <w:pStyle w:val="Default"/>
        <w:numPr>
          <w:ilvl w:val="0"/>
          <w:numId w:val="8"/>
        </w:numPr>
        <w:rPr>
          <w:rFonts w:asciiTheme="minorHAnsi" w:hAnsiTheme="minorHAnsi" w:cstheme="minorHAnsi"/>
        </w:rPr>
      </w:pPr>
      <w:r w:rsidRPr="00EB2C9E">
        <w:rPr>
          <w:rFonts w:asciiTheme="minorHAnsi" w:hAnsiTheme="minorHAnsi" w:cstheme="minorHAnsi"/>
        </w:rPr>
        <w:t>Unemployment Customer Support (For Impacted Individuals):</w:t>
      </w:r>
    </w:p>
    <w:p w14:paraId="1486A6A7" w14:textId="77777777" w:rsidR="00EB2C9E" w:rsidRDefault="00EB2C9E" w:rsidP="00EB2C9E">
      <w:pPr>
        <w:pStyle w:val="Default"/>
        <w:numPr>
          <w:ilvl w:val="1"/>
          <w:numId w:val="8"/>
        </w:numPr>
        <w:rPr>
          <w:rFonts w:asciiTheme="minorHAnsi" w:hAnsiTheme="minorHAnsi" w:cstheme="minorHAnsi"/>
        </w:rPr>
      </w:pPr>
      <w:r w:rsidRPr="00EB2C9E">
        <w:rPr>
          <w:rFonts w:asciiTheme="minorHAnsi" w:hAnsiTheme="minorHAnsi" w:cstheme="minorHAnsi"/>
        </w:rPr>
        <w:t>Phone: 1-866-239-0843</w:t>
      </w:r>
    </w:p>
    <w:p w14:paraId="36791677" w14:textId="67D59135" w:rsidR="00EB2C9E" w:rsidRDefault="00EB2C9E" w:rsidP="00EB2C9E">
      <w:pPr>
        <w:pStyle w:val="Default"/>
        <w:numPr>
          <w:ilvl w:val="1"/>
          <w:numId w:val="8"/>
        </w:numPr>
        <w:rPr>
          <w:rFonts w:asciiTheme="minorHAnsi" w:hAnsiTheme="minorHAnsi" w:cstheme="minorHAnsi"/>
        </w:rPr>
      </w:pPr>
      <w:r w:rsidRPr="00EB2C9E">
        <w:rPr>
          <w:rFonts w:asciiTheme="minorHAnsi" w:hAnsiTheme="minorHAnsi" w:cstheme="minorHAnsi"/>
        </w:rPr>
        <w:t xml:space="preserve">Email: </w:t>
      </w:r>
      <w:hyperlink r:id="rId22" w:history="1">
        <w:r w:rsidRPr="005E1588">
          <w:rPr>
            <w:rStyle w:val="Hyperlink"/>
            <w:rFonts w:asciiTheme="minorHAnsi" w:hAnsiTheme="minorHAnsi" w:cstheme="minorHAnsi"/>
          </w:rPr>
          <w:t>uiclaimshelp@iwd.iowa.gov</w:t>
        </w:r>
      </w:hyperlink>
    </w:p>
    <w:p w14:paraId="0C3AFD94" w14:textId="77777777" w:rsidR="00EB2C9E" w:rsidRDefault="00EB2C9E" w:rsidP="00EB2C9E">
      <w:pPr>
        <w:pStyle w:val="Default"/>
        <w:numPr>
          <w:ilvl w:val="0"/>
          <w:numId w:val="8"/>
        </w:numPr>
        <w:rPr>
          <w:rFonts w:asciiTheme="minorHAnsi" w:hAnsiTheme="minorHAnsi" w:cstheme="minorHAnsi"/>
        </w:rPr>
      </w:pPr>
      <w:r w:rsidRPr="00EB2C9E">
        <w:rPr>
          <w:rFonts w:asciiTheme="minorHAnsi" w:hAnsiTheme="minorHAnsi" w:cstheme="minorHAnsi"/>
        </w:rPr>
        <w:t>Business Engagement Support (For Impacted Employers):</w:t>
      </w:r>
    </w:p>
    <w:p w14:paraId="5A522935" w14:textId="77777777" w:rsidR="00EB2C9E" w:rsidRDefault="00EB2C9E" w:rsidP="00EB2C9E">
      <w:pPr>
        <w:pStyle w:val="Default"/>
        <w:numPr>
          <w:ilvl w:val="1"/>
          <w:numId w:val="8"/>
        </w:numPr>
        <w:rPr>
          <w:rFonts w:asciiTheme="minorHAnsi" w:hAnsiTheme="minorHAnsi" w:cstheme="minorHAnsi"/>
        </w:rPr>
      </w:pPr>
      <w:r w:rsidRPr="00EB2C9E">
        <w:rPr>
          <w:rFonts w:asciiTheme="minorHAnsi" w:hAnsiTheme="minorHAnsi" w:cstheme="minorHAnsi"/>
        </w:rPr>
        <w:t xml:space="preserve">Email: iaworks@iwdiowa.gov </w:t>
      </w:r>
    </w:p>
    <w:p w14:paraId="525BFE40" w14:textId="0D784740" w:rsidR="003B616B" w:rsidRPr="00EB2C9E" w:rsidRDefault="00EB2C9E" w:rsidP="00EB2C9E">
      <w:pPr>
        <w:pStyle w:val="Default"/>
        <w:numPr>
          <w:ilvl w:val="1"/>
          <w:numId w:val="8"/>
        </w:numPr>
        <w:rPr>
          <w:rFonts w:asciiTheme="minorHAnsi" w:hAnsiTheme="minorHAnsi" w:cstheme="minorHAnsi"/>
        </w:rPr>
      </w:pPr>
      <w:r w:rsidRPr="00EB2C9E">
        <w:rPr>
          <w:rFonts w:asciiTheme="minorHAnsi" w:hAnsiTheme="minorHAnsi" w:cstheme="minorHAnsi"/>
        </w:rPr>
        <w:t>Phone: 1-833-469-2967</w:t>
      </w:r>
    </w:p>
    <w:p w14:paraId="17082538" w14:textId="0A2B6FE5" w:rsidR="00854A50" w:rsidRPr="007C00FB" w:rsidRDefault="003B616B" w:rsidP="003B616B">
      <w:pPr>
        <w:shd w:val="clear" w:color="auto" w:fill="FFFFFF"/>
        <w:spacing w:after="240"/>
        <w:rPr>
          <w:rFonts w:asciiTheme="minorHAnsi" w:hAnsiTheme="minorHAnsi" w:cstheme="minorHAnsi"/>
          <w:color w:val="2B2B2B"/>
          <w:sz w:val="24"/>
          <w:szCs w:val="24"/>
          <w:shd w:val="clear" w:color="auto" w:fill="FFFFFF"/>
        </w:rPr>
      </w:pPr>
      <w:r w:rsidRPr="007C00FB">
        <w:rPr>
          <w:rFonts w:asciiTheme="minorHAnsi" w:hAnsiTheme="minorHAnsi" w:cstheme="minorHAnsi"/>
          <w:color w:val="4E4D4E"/>
          <w:sz w:val="24"/>
          <w:szCs w:val="24"/>
        </w:rPr>
        <w:t xml:space="preserve">Learn more </w:t>
      </w:r>
      <w:hyperlink r:id="rId23" w:history="1">
        <w:r w:rsidRPr="007C00FB">
          <w:rPr>
            <w:rStyle w:val="Hyperlink"/>
            <w:rFonts w:asciiTheme="minorHAnsi" w:hAnsiTheme="minorHAnsi" w:cstheme="minorHAnsi"/>
            <w:sz w:val="24"/>
            <w:szCs w:val="24"/>
          </w:rPr>
          <w:t>Disaster Unemployment Assistance (DUA) | Iowa Workforce Development</w:t>
        </w:r>
      </w:hyperlink>
      <w:r w:rsidRPr="007C00FB">
        <w:rPr>
          <w:rFonts w:asciiTheme="minorHAnsi" w:hAnsiTheme="minorHAnsi" w:cstheme="minorHAnsi"/>
          <w:sz w:val="24"/>
          <w:szCs w:val="24"/>
        </w:rPr>
        <w:t xml:space="preserve"> or by reviewing this </w:t>
      </w:r>
      <w:hyperlink r:id="rId24" w:history="1">
        <w:r w:rsidRPr="007C00FB">
          <w:rPr>
            <w:rStyle w:val="Hyperlink"/>
            <w:rFonts w:asciiTheme="minorHAnsi" w:hAnsiTheme="minorHAnsi" w:cstheme="minorHAnsi"/>
            <w:sz w:val="24"/>
            <w:szCs w:val="24"/>
          </w:rPr>
          <w:t>flier.</w:t>
        </w:r>
      </w:hyperlink>
      <w:r w:rsidRPr="007C00FB">
        <w:rPr>
          <w:rFonts w:asciiTheme="minorHAnsi" w:hAnsiTheme="minorHAnsi" w:cstheme="minorHAnsi"/>
          <w:sz w:val="24"/>
          <w:szCs w:val="24"/>
        </w:rPr>
        <w:t xml:space="preserve"> </w:t>
      </w:r>
    </w:p>
    <w:bookmarkEnd w:id="1"/>
    <w:p w14:paraId="14256FDF" w14:textId="1EF1498B" w:rsidR="006116CC" w:rsidRPr="00BE4960" w:rsidRDefault="006116CC" w:rsidP="00BE4960">
      <w:pPr>
        <w:shd w:val="clear" w:color="auto" w:fill="FFFFFF"/>
        <w:spacing w:after="240"/>
        <w:rPr>
          <w:rFonts w:asciiTheme="minorHAnsi" w:hAnsiTheme="minorHAnsi" w:cstheme="minorHAnsi"/>
          <w:b/>
          <w:sz w:val="24"/>
          <w:szCs w:val="24"/>
          <w:u w:val="single"/>
        </w:rPr>
      </w:pPr>
      <w:r w:rsidRPr="007C00FB">
        <w:rPr>
          <w:rFonts w:asciiTheme="minorHAnsi" w:hAnsiTheme="minorHAnsi" w:cstheme="minorHAnsi"/>
          <w:b/>
          <w:sz w:val="24"/>
          <w:szCs w:val="24"/>
          <w:u w:val="single"/>
        </w:rPr>
        <w:t>Northwest Iowa Planning and Development Commission</w:t>
      </w:r>
      <w:r w:rsidR="004B4313" w:rsidRPr="007C00FB">
        <w:rPr>
          <w:rFonts w:asciiTheme="minorHAnsi" w:hAnsiTheme="minorHAnsi" w:cstheme="minorHAnsi"/>
          <w:b/>
          <w:sz w:val="24"/>
          <w:szCs w:val="24"/>
          <w:u w:val="single"/>
        </w:rPr>
        <w:t xml:space="preserve"> (NWIPDC)</w:t>
      </w:r>
      <w:r w:rsidRPr="007C00FB">
        <w:rPr>
          <w:rFonts w:asciiTheme="minorHAnsi" w:hAnsiTheme="minorHAnsi" w:cstheme="minorHAnsi"/>
          <w:b/>
          <w:sz w:val="24"/>
          <w:szCs w:val="24"/>
          <w:u w:val="single"/>
        </w:rPr>
        <w:t xml:space="preserve"> Revolving Loan Fund</w:t>
      </w:r>
      <w:r w:rsidR="00BE4960">
        <w:rPr>
          <w:rFonts w:asciiTheme="minorHAnsi" w:hAnsiTheme="minorHAnsi" w:cstheme="minorHAnsi"/>
          <w:b/>
          <w:sz w:val="24"/>
          <w:szCs w:val="24"/>
          <w:u w:val="single"/>
        </w:rPr>
        <w:br/>
      </w:r>
      <w:r w:rsidRPr="007C00FB">
        <w:rPr>
          <w:rFonts w:asciiTheme="minorHAnsi" w:hAnsiTheme="minorHAnsi" w:cstheme="minorHAnsi"/>
          <w:sz w:val="24"/>
          <w:szCs w:val="24"/>
        </w:rPr>
        <w:t>This program is open to all small businesses in Buena Vista, Clay, Emmet, Lyon, O’Brien and Sioux Counties that have sustained damage from the recent flooding.</w:t>
      </w:r>
      <w:r w:rsidR="004B4313" w:rsidRPr="007C00FB">
        <w:rPr>
          <w:rFonts w:asciiTheme="minorHAnsi" w:hAnsiTheme="minorHAnsi" w:cstheme="minorHAnsi"/>
          <w:sz w:val="24"/>
          <w:szCs w:val="24"/>
        </w:rPr>
        <w:t xml:space="preserve">  </w:t>
      </w:r>
      <w:r w:rsidRPr="007C00FB">
        <w:rPr>
          <w:rFonts w:asciiTheme="minorHAnsi" w:hAnsiTheme="minorHAnsi" w:cstheme="minorHAnsi"/>
          <w:sz w:val="24"/>
          <w:szCs w:val="24"/>
        </w:rPr>
        <w:t xml:space="preserve">This program allows NWIPDC to offer short-term, signature loans </w:t>
      </w:r>
      <w:r w:rsidR="004B4313" w:rsidRPr="007C00FB">
        <w:rPr>
          <w:rFonts w:asciiTheme="minorHAnsi" w:hAnsiTheme="minorHAnsi" w:cstheme="minorHAnsi"/>
          <w:sz w:val="24"/>
          <w:szCs w:val="24"/>
        </w:rPr>
        <w:t xml:space="preserve">up to $20,000, </w:t>
      </w:r>
      <w:r w:rsidRPr="007C00FB">
        <w:rPr>
          <w:rFonts w:asciiTheme="minorHAnsi" w:hAnsiTheme="minorHAnsi" w:cstheme="minorHAnsi"/>
          <w:sz w:val="24"/>
          <w:szCs w:val="24"/>
        </w:rPr>
        <w:t xml:space="preserve">with </w:t>
      </w:r>
      <w:r w:rsidRPr="007C00FB">
        <w:rPr>
          <w:rFonts w:asciiTheme="minorHAnsi" w:hAnsiTheme="minorHAnsi" w:cstheme="minorHAnsi"/>
          <w:bCs/>
          <w:sz w:val="24"/>
          <w:szCs w:val="24"/>
        </w:rPr>
        <w:t>0% interest</w:t>
      </w:r>
      <w:r w:rsidR="004B4313" w:rsidRPr="007C00FB">
        <w:rPr>
          <w:rFonts w:asciiTheme="minorHAnsi" w:hAnsiTheme="minorHAnsi" w:cstheme="minorHAnsi"/>
          <w:bCs/>
          <w:sz w:val="24"/>
          <w:szCs w:val="24"/>
        </w:rPr>
        <w:t>,</w:t>
      </w:r>
      <w:r w:rsidRPr="007C00FB">
        <w:rPr>
          <w:rFonts w:asciiTheme="minorHAnsi" w:hAnsiTheme="minorHAnsi" w:cstheme="minorHAnsi"/>
          <w:b/>
          <w:bCs/>
          <w:sz w:val="24"/>
          <w:szCs w:val="24"/>
        </w:rPr>
        <w:t xml:space="preserve"> </w:t>
      </w:r>
      <w:r w:rsidRPr="007C00FB">
        <w:rPr>
          <w:rFonts w:asciiTheme="minorHAnsi" w:hAnsiTheme="minorHAnsi" w:cstheme="minorHAnsi"/>
          <w:sz w:val="24"/>
          <w:szCs w:val="24"/>
        </w:rPr>
        <w:t>to help businesses cover essential needs such as working capital, equipment purchase and repairs.</w:t>
      </w:r>
    </w:p>
    <w:p w14:paraId="7AD02368" w14:textId="77777777" w:rsidR="006116CC" w:rsidRPr="007C00FB" w:rsidRDefault="006116CC" w:rsidP="006116CC">
      <w:pPr>
        <w:rPr>
          <w:rFonts w:asciiTheme="minorHAnsi" w:hAnsiTheme="minorHAnsi" w:cstheme="minorHAnsi"/>
          <w:sz w:val="24"/>
          <w:szCs w:val="24"/>
        </w:rPr>
      </w:pPr>
    </w:p>
    <w:p w14:paraId="1DEB517B" w14:textId="5AD0571B" w:rsidR="006116CC" w:rsidRPr="007C00FB" w:rsidRDefault="006116CC" w:rsidP="006116CC">
      <w:pPr>
        <w:rPr>
          <w:rFonts w:asciiTheme="minorHAnsi" w:hAnsiTheme="minorHAnsi" w:cstheme="minorHAnsi"/>
          <w:sz w:val="24"/>
          <w:szCs w:val="24"/>
        </w:rPr>
      </w:pPr>
      <w:r w:rsidRPr="007C00FB">
        <w:rPr>
          <w:rFonts w:asciiTheme="minorHAnsi" w:hAnsiTheme="minorHAnsi" w:cstheme="minorHAnsi"/>
          <w:sz w:val="24"/>
          <w:szCs w:val="24"/>
        </w:rPr>
        <w:t xml:space="preserve">For more information on the program and to apply for a loan, please contact Ted </w:t>
      </w:r>
      <w:proofErr w:type="spellStart"/>
      <w:r w:rsidRPr="007C00FB">
        <w:rPr>
          <w:rFonts w:asciiTheme="minorHAnsi" w:hAnsiTheme="minorHAnsi" w:cstheme="minorHAnsi"/>
          <w:sz w:val="24"/>
          <w:szCs w:val="24"/>
        </w:rPr>
        <w:t>Kourousis</w:t>
      </w:r>
      <w:proofErr w:type="spellEnd"/>
      <w:r w:rsidRPr="007C00FB">
        <w:rPr>
          <w:rFonts w:asciiTheme="minorHAnsi" w:hAnsiTheme="minorHAnsi" w:cstheme="minorHAnsi"/>
          <w:sz w:val="24"/>
          <w:szCs w:val="24"/>
        </w:rPr>
        <w:t xml:space="preserve"> at </w:t>
      </w:r>
      <w:hyperlink r:id="rId25" w:history="1">
        <w:r w:rsidRPr="007C00FB">
          <w:rPr>
            <w:rStyle w:val="Hyperlink"/>
            <w:rFonts w:asciiTheme="minorHAnsi" w:hAnsiTheme="minorHAnsi" w:cstheme="minorHAnsi"/>
            <w:sz w:val="24"/>
            <w:szCs w:val="24"/>
          </w:rPr>
          <w:t>Ted.Kourousis@nwipdc.org</w:t>
        </w:r>
      </w:hyperlink>
      <w:r w:rsidRPr="007C00FB">
        <w:rPr>
          <w:rFonts w:asciiTheme="minorHAnsi" w:hAnsiTheme="minorHAnsi" w:cstheme="minorHAnsi"/>
          <w:sz w:val="24"/>
          <w:szCs w:val="24"/>
        </w:rPr>
        <w:t xml:space="preserve">.  You can also call the NWIPDC office at 712-262-7225, </w:t>
      </w:r>
      <w:proofErr w:type="spellStart"/>
      <w:r w:rsidRPr="007C00FB">
        <w:rPr>
          <w:rFonts w:asciiTheme="minorHAnsi" w:hAnsiTheme="minorHAnsi" w:cstheme="minorHAnsi"/>
          <w:sz w:val="24"/>
          <w:szCs w:val="24"/>
        </w:rPr>
        <w:t>ext</w:t>
      </w:r>
      <w:proofErr w:type="spellEnd"/>
      <w:r w:rsidRPr="007C00FB">
        <w:rPr>
          <w:rFonts w:asciiTheme="minorHAnsi" w:hAnsiTheme="minorHAnsi" w:cstheme="minorHAnsi"/>
          <w:sz w:val="24"/>
          <w:szCs w:val="24"/>
        </w:rPr>
        <w:t xml:space="preserve"> 142.</w:t>
      </w:r>
    </w:p>
    <w:p w14:paraId="094217BD" w14:textId="2D2A41B7" w:rsidR="004B5002" w:rsidRPr="00BE4960" w:rsidRDefault="004B5002" w:rsidP="006116CC">
      <w:pPr>
        <w:shd w:val="clear" w:color="auto" w:fill="FFFFFF"/>
        <w:spacing w:after="240"/>
        <w:rPr>
          <w:rFonts w:asciiTheme="minorHAnsi" w:hAnsiTheme="minorHAnsi" w:cstheme="minorHAnsi"/>
          <w:b/>
          <w:color w:val="2B2B2B"/>
          <w:sz w:val="24"/>
          <w:szCs w:val="24"/>
          <w:u w:val="single"/>
          <w:shd w:val="clear" w:color="auto" w:fill="FFFFFF"/>
        </w:rPr>
      </w:pPr>
      <w:r>
        <w:rPr>
          <w:rFonts w:asciiTheme="minorHAnsi" w:hAnsiTheme="minorHAnsi" w:cstheme="minorHAnsi"/>
          <w:b/>
          <w:color w:val="2B2B2B"/>
          <w:sz w:val="24"/>
          <w:szCs w:val="24"/>
          <w:u w:val="single"/>
          <w:shd w:val="clear" w:color="auto" w:fill="FFFFFF"/>
        </w:rPr>
        <w:br/>
        <w:t>Iowa Lakes Electric Cooperative Business Disaster Revolving Loan Program</w:t>
      </w:r>
      <w:r w:rsidR="00BE4960">
        <w:rPr>
          <w:rFonts w:asciiTheme="minorHAnsi" w:hAnsiTheme="minorHAnsi" w:cstheme="minorHAnsi"/>
          <w:b/>
          <w:color w:val="2B2B2B"/>
          <w:sz w:val="24"/>
          <w:szCs w:val="24"/>
          <w:u w:val="single"/>
          <w:shd w:val="clear" w:color="auto" w:fill="FFFFFF"/>
        </w:rPr>
        <w:br/>
      </w:r>
      <w:r w:rsidRPr="004B5002">
        <w:rPr>
          <w:rFonts w:asciiTheme="minorHAnsi" w:hAnsiTheme="minorHAnsi" w:cstheme="minorHAnsi"/>
          <w:color w:val="2B2B2B"/>
          <w:sz w:val="24"/>
          <w:szCs w:val="24"/>
          <w:shd w:val="clear" w:color="auto" w:fill="FFFFFF"/>
        </w:rPr>
        <w:t xml:space="preserve">To provide working-capital assistance to rebuilding businesses affected by the flooding event in northwest Iowa (Dickinson, Emmet, Clay, Palo Alto, Kossuth, Buena Vista, Pocahontas, and Cherokee counties) on June 24, 2024.  </w:t>
      </w:r>
      <w:r>
        <w:rPr>
          <w:rFonts w:asciiTheme="minorHAnsi" w:hAnsiTheme="minorHAnsi" w:cstheme="minorHAnsi"/>
          <w:color w:val="2B2B2B"/>
          <w:sz w:val="24"/>
          <w:szCs w:val="24"/>
          <w:shd w:val="clear" w:color="auto" w:fill="FFFFFF"/>
        </w:rPr>
        <w:t xml:space="preserve">Eligible recipients include commercial and industrial businesses, verified as existing prior to June 24, 2024, affected by the flood and working to recover and rebuild.   Typical loans of $10,000 with a maximum of $20,000 allowable with 0% interest over 5 years. </w:t>
      </w:r>
    </w:p>
    <w:p w14:paraId="3F676711" w14:textId="4927C9FE" w:rsidR="004B5002" w:rsidRDefault="004B5002" w:rsidP="006116CC">
      <w:pPr>
        <w:shd w:val="clear" w:color="auto" w:fill="FFFFFF"/>
        <w:spacing w:after="240"/>
        <w:rPr>
          <w:rFonts w:asciiTheme="minorHAnsi" w:hAnsiTheme="minorHAnsi" w:cstheme="minorHAnsi"/>
          <w:color w:val="2B2B2B"/>
          <w:sz w:val="24"/>
          <w:szCs w:val="24"/>
          <w:shd w:val="clear" w:color="auto" w:fill="FFFFFF"/>
        </w:rPr>
      </w:pPr>
      <w:r>
        <w:rPr>
          <w:rFonts w:asciiTheme="minorHAnsi" w:hAnsiTheme="minorHAnsi" w:cstheme="minorHAnsi"/>
          <w:color w:val="2B2B2B"/>
          <w:sz w:val="24"/>
          <w:szCs w:val="24"/>
          <w:shd w:val="clear" w:color="auto" w:fill="FFFFFF"/>
        </w:rPr>
        <w:t xml:space="preserve">Visit </w:t>
      </w:r>
      <w:hyperlink r:id="rId26" w:history="1">
        <w:r w:rsidRPr="004B5002">
          <w:rPr>
            <w:rStyle w:val="Hyperlink"/>
            <w:rFonts w:asciiTheme="minorHAnsi" w:hAnsiTheme="minorHAnsi" w:cstheme="minorHAnsi"/>
            <w:sz w:val="24"/>
            <w:szCs w:val="24"/>
            <w:shd w:val="clear" w:color="auto" w:fill="FFFFFF"/>
          </w:rPr>
          <w:t>here</w:t>
        </w:r>
      </w:hyperlink>
      <w:r>
        <w:rPr>
          <w:rFonts w:asciiTheme="minorHAnsi" w:hAnsiTheme="minorHAnsi" w:cstheme="minorHAnsi"/>
          <w:color w:val="2B2B2B"/>
          <w:sz w:val="24"/>
          <w:szCs w:val="24"/>
          <w:shd w:val="clear" w:color="auto" w:fill="FFFFFF"/>
        </w:rPr>
        <w:t xml:space="preserve"> for additional information. </w:t>
      </w:r>
    </w:p>
    <w:p w14:paraId="167CFE2D" w14:textId="77777777" w:rsidR="00BE4960" w:rsidRPr="004B5002" w:rsidRDefault="00BE4960" w:rsidP="006116CC">
      <w:pPr>
        <w:shd w:val="clear" w:color="auto" w:fill="FFFFFF"/>
        <w:spacing w:after="240"/>
        <w:rPr>
          <w:rFonts w:asciiTheme="minorHAnsi" w:hAnsiTheme="minorHAnsi" w:cstheme="minorHAnsi"/>
          <w:color w:val="2B2B2B"/>
          <w:sz w:val="24"/>
          <w:szCs w:val="24"/>
          <w:shd w:val="clear" w:color="auto" w:fill="FFFFFF"/>
        </w:rPr>
      </w:pPr>
    </w:p>
    <w:p w14:paraId="3A9F326E" w14:textId="4230CA0A" w:rsidR="004B4313" w:rsidRPr="007C00FB" w:rsidRDefault="004B4313" w:rsidP="006116CC">
      <w:pPr>
        <w:shd w:val="clear" w:color="auto" w:fill="FFFFFF"/>
        <w:spacing w:after="240"/>
        <w:rPr>
          <w:rFonts w:asciiTheme="minorHAnsi" w:hAnsiTheme="minorHAnsi" w:cstheme="minorHAnsi"/>
          <w:b/>
          <w:color w:val="2B2B2B"/>
          <w:sz w:val="24"/>
          <w:szCs w:val="24"/>
          <w:u w:val="single"/>
          <w:shd w:val="clear" w:color="auto" w:fill="FFFFFF"/>
        </w:rPr>
      </w:pPr>
      <w:r w:rsidRPr="007C00FB">
        <w:rPr>
          <w:rFonts w:asciiTheme="minorHAnsi" w:hAnsiTheme="minorHAnsi" w:cstheme="minorHAnsi"/>
          <w:b/>
          <w:color w:val="2B2B2B"/>
          <w:sz w:val="24"/>
          <w:szCs w:val="24"/>
          <w:u w:val="single"/>
          <w:shd w:val="clear" w:color="auto" w:fill="FFFFFF"/>
        </w:rPr>
        <w:lastRenderedPageBreak/>
        <w:t>Iowa Association of Realtors (IAR) Housing Grant</w:t>
      </w:r>
      <w:r w:rsidRPr="007C00FB">
        <w:rPr>
          <w:rFonts w:asciiTheme="minorHAnsi" w:hAnsiTheme="minorHAnsi" w:cstheme="minorHAnsi"/>
          <w:b/>
          <w:color w:val="2B2B2B"/>
          <w:sz w:val="24"/>
          <w:szCs w:val="24"/>
          <w:u w:val="single"/>
          <w:shd w:val="clear" w:color="auto" w:fill="FFFFFF"/>
        </w:rPr>
        <w:br/>
      </w:r>
      <w:r w:rsidRPr="007C00FB">
        <w:rPr>
          <w:rFonts w:asciiTheme="minorHAnsi" w:hAnsiTheme="minorHAnsi" w:cstheme="minorHAnsi"/>
          <w:b/>
          <w:color w:val="2B2B2B"/>
          <w:sz w:val="24"/>
          <w:szCs w:val="24"/>
          <w:shd w:val="clear" w:color="auto" w:fill="FFFFFF"/>
        </w:rPr>
        <w:t>Deadline August 28, 2024</w:t>
      </w:r>
    </w:p>
    <w:p w14:paraId="02DE6F51" w14:textId="08070155" w:rsidR="004B4313" w:rsidRPr="007C00FB" w:rsidRDefault="004B4313" w:rsidP="006116CC">
      <w:pPr>
        <w:shd w:val="clear" w:color="auto" w:fill="FFFFFF"/>
        <w:spacing w:after="240"/>
        <w:rPr>
          <w:rFonts w:asciiTheme="minorHAnsi" w:hAnsiTheme="minorHAnsi" w:cstheme="minorHAnsi"/>
          <w:color w:val="2B2B2B"/>
          <w:sz w:val="24"/>
          <w:szCs w:val="24"/>
          <w:shd w:val="clear" w:color="auto" w:fill="FFFFFF"/>
        </w:rPr>
      </w:pPr>
      <w:r w:rsidRPr="007C00FB">
        <w:rPr>
          <w:rFonts w:asciiTheme="minorHAnsi" w:hAnsiTheme="minorHAnsi" w:cstheme="minorHAnsi"/>
          <w:color w:val="2B2B2B"/>
          <w:sz w:val="24"/>
          <w:szCs w:val="24"/>
          <w:shd w:val="clear" w:color="auto" w:fill="FFFFFF"/>
        </w:rPr>
        <w:t>IAR will provide up to $2,500 in housing relief to individuals who primarily reside in Buena Vista, Carroll, Cerro Gordo, Cherokee, Clay, Dickinson, Emmet, Floyd, Fremont, Hancock, Harrison, Humboldt, Kossuth, Lyon, Monona, Mills, O'Brien, Osceola, Palo Alto, Plymouth, Pocahontas, Pottawattamie, Sioux, Webster, Winnebago, Woodbury, Worth, and Wright Counties.</w:t>
      </w:r>
    </w:p>
    <w:tbl>
      <w:tblPr>
        <w:tblStyle w:val="TableGrid"/>
        <w:tblW w:w="0" w:type="auto"/>
        <w:tblLook w:val="04A0" w:firstRow="1" w:lastRow="0" w:firstColumn="1" w:lastColumn="0" w:noHBand="0" w:noVBand="1"/>
      </w:tblPr>
      <w:tblGrid>
        <w:gridCol w:w="3596"/>
        <w:gridCol w:w="3597"/>
        <w:gridCol w:w="3597"/>
      </w:tblGrid>
      <w:tr w:rsidR="004B4313" w:rsidRPr="007C00FB" w14:paraId="4D44877E" w14:textId="77777777" w:rsidTr="004B4313">
        <w:trPr>
          <w:trHeight w:val="971"/>
        </w:trPr>
        <w:tc>
          <w:tcPr>
            <w:tcW w:w="3596" w:type="dxa"/>
          </w:tcPr>
          <w:p w14:paraId="1AAD5038" w14:textId="1218AD4B" w:rsidR="004B4313" w:rsidRPr="007C00FB" w:rsidRDefault="004B4313" w:rsidP="004B4313">
            <w:pPr>
              <w:spacing w:after="240"/>
              <w:rPr>
                <w:rFonts w:asciiTheme="minorHAnsi" w:hAnsiTheme="minorHAnsi" w:cstheme="minorHAnsi"/>
                <w:color w:val="2B2B2B"/>
                <w:sz w:val="24"/>
                <w:szCs w:val="24"/>
                <w:shd w:val="clear" w:color="auto" w:fill="FFFFFF"/>
              </w:rPr>
            </w:pPr>
            <w:r w:rsidRPr="007C00FB">
              <w:rPr>
                <w:rFonts w:asciiTheme="minorHAnsi" w:hAnsiTheme="minorHAnsi" w:cstheme="minorHAnsi"/>
                <w:color w:val="2B2B2B"/>
                <w:sz w:val="24"/>
                <w:szCs w:val="24"/>
                <w:shd w:val="clear" w:color="auto" w:fill="FFFFFF"/>
              </w:rPr>
              <w:t xml:space="preserve">Monthly mortgage expense for the primary residence that was damaged </w:t>
            </w:r>
          </w:p>
          <w:p w14:paraId="1A8BC737" w14:textId="098D8BB6" w:rsidR="004B4313" w:rsidRPr="007C00FB" w:rsidRDefault="004B4313" w:rsidP="004B4313">
            <w:pPr>
              <w:spacing w:after="240"/>
              <w:rPr>
                <w:rFonts w:asciiTheme="minorHAnsi" w:hAnsiTheme="minorHAnsi" w:cstheme="minorHAnsi"/>
                <w:color w:val="2B2B2B"/>
                <w:sz w:val="24"/>
                <w:szCs w:val="24"/>
                <w:shd w:val="clear" w:color="auto" w:fill="FFFFFF"/>
              </w:rPr>
            </w:pPr>
          </w:p>
        </w:tc>
        <w:tc>
          <w:tcPr>
            <w:tcW w:w="3597" w:type="dxa"/>
          </w:tcPr>
          <w:p w14:paraId="48702B56" w14:textId="156D95DD" w:rsidR="004B4313" w:rsidRPr="007C00FB" w:rsidRDefault="004B4313" w:rsidP="004B4313">
            <w:pPr>
              <w:spacing w:after="240"/>
              <w:rPr>
                <w:rFonts w:asciiTheme="minorHAnsi" w:hAnsiTheme="minorHAnsi" w:cstheme="minorHAnsi"/>
                <w:color w:val="2B2B2B"/>
                <w:sz w:val="24"/>
                <w:szCs w:val="24"/>
                <w:shd w:val="clear" w:color="auto" w:fill="FFFFFF"/>
              </w:rPr>
            </w:pPr>
            <w:r w:rsidRPr="007C00FB">
              <w:rPr>
                <w:rFonts w:asciiTheme="minorHAnsi" w:hAnsiTheme="minorHAnsi" w:cstheme="minorHAnsi"/>
                <w:color w:val="2B2B2B"/>
                <w:sz w:val="24"/>
                <w:szCs w:val="24"/>
                <w:shd w:val="clear" w:color="auto" w:fill="FFFFFF"/>
              </w:rPr>
              <w:t xml:space="preserve">Rental cost due to displacement from the primary residence </w:t>
            </w:r>
          </w:p>
          <w:p w14:paraId="7F664FDC" w14:textId="77777777" w:rsidR="004B4313" w:rsidRPr="007C00FB" w:rsidRDefault="004B4313" w:rsidP="004B4313">
            <w:pPr>
              <w:spacing w:after="240"/>
              <w:rPr>
                <w:rFonts w:asciiTheme="minorHAnsi" w:hAnsiTheme="minorHAnsi" w:cstheme="minorHAnsi"/>
                <w:color w:val="2B2B2B"/>
                <w:sz w:val="24"/>
                <w:szCs w:val="24"/>
                <w:shd w:val="clear" w:color="auto" w:fill="FFFFFF"/>
              </w:rPr>
            </w:pPr>
          </w:p>
        </w:tc>
        <w:tc>
          <w:tcPr>
            <w:tcW w:w="3597" w:type="dxa"/>
          </w:tcPr>
          <w:p w14:paraId="1312A4AF" w14:textId="281B0040" w:rsidR="004B4313" w:rsidRPr="007C00FB" w:rsidRDefault="004B4313" w:rsidP="004B4313">
            <w:pPr>
              <w:spacing w:after="240"/>
              <w:rPr>
                <w:rFonts w:asciiTheme="minorHAnsi" w:hAnsiTheme="minorHAnsi" w:cstheme="minorHAnsi"/>
                <w:color w:val="2B2B2B"/>
                <w:sz w:val="24"/>
                <w:szCs w:val="24"/>
                <w:shd w:val="clear" w:color="auto" w:fill="FFFFFF"/>
              </w:rPr>
            </w:pPr>
            <w:r w:rsidRPr="007C00FB">
              <w:rPr>
                <w:rFonts w:asciiTheme="minorHAnsi" w:hAnsiTheme="minorHAnsi" w:cstheme="minorHAnsi"/>
                <w:color w:val="2B2B2B"/>
                <w:sz w:val="24"/>
                <w:szCs w:val="24"/>
                <w:shd w:val="clear" w:color="auto" w:fill="FFFFFF"/>
              </w:rPr>
              <w:t xml:space="preserve">Reimbursement for hotel lodging required due to displacement from primary residence </w:t>
            </w:r>
          </w:p>
        </w:tc>
      </w:tr>
    </w:tbl>
    <w:p w14:paraId="451CA33C" w14:textId="5C754DC8" w:rsidR="00130B2C" w:rsidRPr="007C00FB" w:rsidRDefault="004B4313" w:rsidP="004B4313">
      <w:pPr>
        <w:shd w:val="clear" w:color="auto" w:fill="FFFFFF"/>
        <w:spacing w:after="240"/>
        <w:rPr>
          <w:rFonts w:asciiTheme="minorHAnsi" w:hAnsiTheme="minorHAnsi" w:cstheme="minorHAnsi"/>
          <w:color w:val="2B2B2B"/>
          <w:sz w:val="24"/>
          <w:szCs w:val="24"/>
          <w:shd w:val="clear" w:color="auto" w:fill="FFFFFF"/>
        </w:rPr>
      </w:pPr>
      <w:r w:rsidRPr="007C00FB">
        <w:rPr>
          <w:rFonts w:asciiTheme="minorHAnsi" w:hAnsiTheme="minorHAnsi" w:cstheme="minorHAnsi"/>
          <w:b/>
          <w:color w:val="2B2B2B"/>
          <w:sz w:val="24"/>
          <w:szCs w:val="24"/>
          <w:shd w:val="clear" w:color="auto" w:fill="FFFFFF"/>
        </w:rPr>
        <w:br/>
      </w:r>
      <w:r w:rsidRPr="007C00FB">
        <w:rPr>
          <w:rFonts w:asciiTheme="minorHAnsi" w:hAnsiTheme="minorHAnsi" w:cstheme="minorHAnsi"/>
          <w:color w:val="2B2B2B"/>
          <w:sz w:val="24"/>
          <w:szCs w:val="24"/>
          <w:shd w:val="clear" w:color="auto" w:fill="FFFFFF"/>
        </w:rPr>
        <w:t xml:space="preserve">For more information or to apply, visit </w:t>
      </w:r>
      <w:hyperlink r:id="rId27" w:history="1">
        <w:r w:rsidRPr="007C00FB">
          <w:rPr>
            <w:rStyle w:val="Hyperlink"/>
            <w:rFonts w:asciiTheme="minorHAnsi" w:hAnsiTheme="minorHAnsi" w:cstheme="minorHAnsi"/>
            <w:sz w:val="24"/>
            <w:szCs w:val="24"/>
            <w:shd w:val="clear" w:color="auto" w:fill="FFFFFF"/>
          </w:rPr>
          <w:t>here</w:t>
        </w:r>
      </w:hyperlink>
      <w:r w:rsidRPr="007C00FB">
        <w:rPr>
          <w:rFonts w:asciiTheme="minorHAnsi" w:hAnsiTheme="minorHAnsi" w:cstheme="minorHAnsi"/>
          <w:color w:val="2B2B2B"/>
          <w:sz w:val="24"/>
          <w:szCs w:val="24"/>
          <w:shd w:val="clear" w:color="auto" w:fill="FFFFFF"/>
        </w:rPr>
        <w:t xml:space="preserve">. </w:t>
      </w:r>
    </w:p>
    <w:p w14:paraId="5C541639" w14:textId="468DF14E" w:rsidR="00874D68" w:rsidRPr="007C00FB" w:rsidRDefault="00874D68" w:rsidP="00236406">
      <w:pPr>
        <w:shd w:val="clear" w:color="auto" w:fill="FFFFFF"/>
        <w:spacing w:after="240"/>
        <w:jc w:val="center"/>
        <w:rPr>
          <w:rFonts w:asciiTheme="minorHAnsi" w:hAnsiTheme="minorHAnsi" w:cstheme="minorHAnsi"/>
          <w:b/>
          <w:color w:val="2B2B2B"/>
          <w:sz w:val="28"/>
          <w:szCs w:val="28"/>
          <w:shd w:val="clear" w:color="auto" w:fill="FFFFFF"/>
        </w:rPr>
      </w:pPr>
      <w:r w:rsidRPr="007C00FB">
        <w:rPr>
          <w:rFonts w:asciiTheme="minorHAnsi" w:hAnsiTheme="minorHAnsi" w:cstheme="minorHAnsi"/>
          <w:b/>
          <w:color w:val="2B2B2B"/>
          <w:sz w:val="28"/>
          <w:szCs w:val="28"/>
          <w:shd w:val="clear" w:color="auto" w:fill="FFFFFF"/>
        </w:rPr>
        <w:t xml:space="preserve">Additional </w:t>
      </w:r>
      <w:r w:rsidR="00894270" w:rsidRPr="007C00FB">
        <w:rPr>
          <w:rFonts w:asciiTheme="minorHAnsi" w:hAnsiTheme="minorHAnsi" w:cstheme="minorHAnsi"/>
          <w:b/>
          <w:color w:val="2B2B2B"/>
          <w:sz w:val="28"/>
          <w:szCs w:val="28"/>
          <w:shd w:val="clear" w:color="auto" w:fill="FFFFFF"/>
        </w:rPr>
        <w:t xml:space="preserve">Information </w:t>
      </w:r>
    </w:p>
    <w:p w14:paraId="066B1F52" w14:textId="6F88CB9B" w:rsidR="00874D68" w:rsidRPr="00BE4960" w:rsidRDefault="00874D68" w:rsidP="00874D68">
      <w:pPr>
        <w:shd w:val="clear" w:color="auto" w:fill="FFFFFF"/>
        <w:spacing w:after="240"/>
        <w:rPr>
          <w:rFonts w:asciiTheme="minorHAnsi" w:hAnsiTheme="minorHAnsi" w:cstheme="minorHAnsi"/>
          <w:b/>
          <w:color w:val="2B2B2B"/>
          <w:sz w:val="24"/>
          <w:szCs w:val="24"/>
          <w:u w:val="single"/>
          <w:shd w:val="clear" w:color="auto" w:fill="FFFFFF"/>
        </w:rPr>
      </w:pPr>
      <w:bookmarkStart w:id="2" w:name="_Hlk170850916"/>
      <w:r w:rsidRPr="00BE4960">
        <w:rPr>
          <w:rFonts w:asciiTheme="minorHAnsi" w:hAnsiTheme="minorHAnsi" w:cstheme="minorHAnsi"/>
          <w:b/>
          <w:color w:val="2B2B2B"/>
          <w:sz w:val="24"/>
          <w:szCs w:val="24"/>
          <w:u w:val="single"/>
          <w:shd w:val="clear" w:color="auto" w:fill="FFFFFF"/>
        </w:rPr>
        <w:t>Insurance Issues</w:t>
      </w:r>
      <w:r w:rsidR="00BE4960">
        <w:rPr>
          <w:rFonts w:asciiTheme="minorHAnsi" w:hAnsiTheme="minorHAnsi" w:cstheme="minorHAnsi"/>
          <w:b/>
          <w:color w:val="2B2B2B"/>
          <w:sz w:val="24"/>
          <w:szCs w:val="24"/>
          <w:u w:val="single"/>
          <w:shd w:val="clear" w:color="auto" w:fill="FFFFFF"/>
        </w:rPr>
        <w:br/>
      </w:r>
      <w:r w:rsidRPr="007C00FB">
        <w:rPr>
          <w:rFonts w:asciiTheme="minorHAnsi" w:hAnsiTheme="minorHAnsi" w:cstheme="minorHAnsi"/>
          <w:color w:val="2B2B2B"/>
          <w:sz w:val="24"/>
          <w:szCs w:val="24"/>
          <w:shd w:val="clear" w:color="auto" w:fill="FFFFFF"/>
        </w:rPr>
        <w:t xml:space="preserve">If you are having issues with your insurance company, you have the right to file a formal complaint by visiting </w:t>
      </w:r>
      <w:hyperlink r:id="rId28" w:history="1">
        <w:r w:rsidRPr="007C00FB">
          <w:rPr>
            <w:rStyle w:val="Hyperlink"/>
            <w:rFonts w:asciiTheme="minorHAnsi" w:hAnsiTheme="minorHAnsi" w:cstheme="minorHAnsi"/>
            <w:color w:val="0070C0"/>
            <w:sz w:val="24"/>
            <w:szCs w:val="24"/>
          </w:rPr>
          <w:t>File a Complaint | Iowa Insurance Division</w:t>
        </w:r>
      </w:hyperlink>
      <w:r w:rsidRPr="007C00FB">
        <w:rPr>
          <w:rFonts w:asciiTheme="minorHAnsi" w:hAnsiTheme="minorHAnsi" w:cstheme="minorHAnsi"/>
          <w:color w:val="0070C0"/>
          <w:sz w:val="24"/>
          <w:szCs w:val="24"/>
        </w:rPr>
        <w:t xml:space="preserve">.  </w:t>
      </w:r>
    </w:p>
    <w:p w14:paraId="1D0EC27E" w14:textId="77777777" w:rsidR="00130B2C" w:rsidRPr="00BE4960" w:rsidRDefault="00130B2C" w:rsidP="00592ADC">
      <w:pPr>
        <w:rPr>
          <w:rFonts w:asciiTheme="minorHAnsi" w:hAnsiTheme="minorHAnsi" w:cstheme="minorHAnsi"/>
          <w:b/>
          <w:sz w:val="24"/>
          <w:szCs w:val="24"/>
          <w:u w:val="single"/>
        </w:rPr>
      </w:pPr>
      <w:bookmarkStart w:id="3" w:name="_Hlk170844006"/>
      <w:bookmarkEnd w:id="2"/>
      <w:r w:rsidRPr="00BE4960">
        <w:rPr>
          <w:rFonts w:asciiTheme="minorHAnsi" w:hAnsiTheme="minorHAnsi" w:cstheme="minorHAnsi"/>
          <w:b/>
          <w:sz w:val="24"/>
          <w:szCs w:val="24"/>
          <w:u w:val="single"/>
        </w:rPr>
        <w:t>Home Mortgages</w:t>
      </w:r>
    </w:p>
    <w:p w14:paraId="1C7799A7" w14:textId="0C5F4B78" w:rsidR="00130B2C" w:rsidRPr="007C00FB" w:rsidRDefault="00130B2C" w:rsidP="00592ADC">
      <w:pPr>
        <w:rPr>
          <w:rFonts w:asciiTheme="minorHAnsi" w:hAnsiTheme="minorHAnsi" w:cstheme="minorHAnsi"/>
          <w:sz w:val="24"/>
          <w:szCs w:val="24"/>
        </w:rPr>
      </w:pPr>
      <w:r w:rsidRPr="007C00FB">
        <w:rPr>
          <w:rFonts w:asciiTheme="minorHAnsi" w:hAnsiTheme="minorHAnsi" w:cstheme="minorHAnsi"/>
          <w:sz w:val="24"/>
          <w:szCs w:val="24"/>
        </w:rPr>
        <w:t xml:space="preserve">If you have a home mortgage, you can call and ask for a forbearance.  They will ask if you are in a federally declared disaster.  Your FEMA disaster number is 4796. </w:t>
      </w:r>
    </w:p>
    <w:p w14:paraId="0A32D1D9" w14:textId="77777777" w:rsidR="00130B2C" w:rsidRPr="007C00FB" w:rsidRDefault="00130B2C" w:rsidP="00592ADC">
      <w:pPr>
        <w:rPr>
          <w:rFonts w:asciiTheme="minorHAnsi" w:hAnsiTheme="minorHAnsi" w:cstheme="minorHAnsi"/>
          <w:sz w:val="24"/>
          <w:szCs w:val="24"/>
        </w:rPr>
      </w:pPr>
    </w:p>
    <w:p w14:paraId="1FCD0718" w14:textId="5A48231B" w:rsidR="00592ADC" w:rsidRPr="00BE4960" w:rsidRDefault="00236406" w:rsidP="00592ADC">
      <w:pPr>
        <w:rPr>
          <w:rFonts w:asciiTheme="minorHAnsi" w:hAnsiTheme="minorHAnsi" w:cstheme="minorHAnsi"/>
          <w:b/>
          <w:sz w:val="24"/>
          <w:szCs w:val="24"/>
          <w:u w:val="single"/>
        </w:rPr>
      </w:pPr>
      <w:r w:rsidRPr="00BE4960">
        <w:rPr>
          <w:rFonts w:asciiTheme="minorHAnsi" w:hAnsiTheme="minorHAnsi" w:cstheme="minorHAnsi"/>
          <w:b/>
          <w:sz w:val="24"/>
          <w:szCs w:val="24"/>
          <w:u w:val="single"/>
        </w:rPr>
        <w:t xml:space="preserve">Existing </w:t>
      </w:r>
      <w:r w:rsidR="00592ADC" w:rsidRPr="00BE4960">
        <w:rPr>
          <w:rFonts w:asciiTheme="minorHAnsi" w:hAnsiTheme="minorHAnsi" w:cstheme="minorHAnsi"/>
          <w:b/>
          <w:sz w:val="24"/>
          <w:szCs w:val="24"/>
          <w:u w:val="single"/>
        </w:rPr>
        <w:t>SBA Loans</w:t>
      </w:r>
    </w:p>
    <w:p w14:paraId="1795ECA0" w14:textId="7ADE4571" w:rsidR="00592ADC" w:rsidRPr="007C00FB" w:rsidRDefault="00592ADC" w:rsidP="00592ADC">
      <w:pPr>
        <w:rPr>
          <w:rFonts w:asciiTheme="minorHAnsi" w:hAnsiTheme="minorHAnsi" w:cstheme="minorHAnsi"/>
          <w:sz w:val="24"/>
          <w:szCs w:val="24"/>
        </w:rPr>
      </w:pPr>
      <w:r w:rsidRPr="007C00FB">
        <w:rPr>
          <w:rFonts w:asciiTheme="minorHAnsi" w:hAnsiTheme="minorHAnsi" w:cstheme="minorHAnsi"/>
          <w:sz w:val="24"/>
          <w:szCs w:val="24"/>
        </w:rPr>
        <w:t xml:space="preserve">Businesses that have existing SBA 504 or 7(a) loans, can ask for payment deferments from either the CDC (for 504s) or from their bank/credit union (for 7(a) loans). The financial institutions have the unilateral authority to work with borrowers on the payments. </w:t>
      </w:r>
    </w:p>
    <w:bookmarkEnd w:id="3"/>
    <w:p w14:paraId="3C1AFF0E" w14:textId="72B7916D" w:rsidR="00236406" w:rsidRPr="007C00FB" w:rsidRDefault="00236406" w:rsidP="00592ADC">
      <w:pPr>
        <w:rPr>
          <w:rFonts w:asciiTheme="minorHAnsi" w:hAnsiTheme="minorHAnsi" w:cstheme="minorHAnsi"/>
          <w:sz w:val="24"/>
          <w:szCs w:val="24"/>
        </w:rPr>
      </w:pPr>
    </w:p>
    <w:p w14:paraId="0752FE88" w14:textId="65060608" w:rsidR="00236406" w:rsidRPr="00BE4960" w:rsidRDefault="00236406" w:rsidP="00592ADC">
      <w:pPr>
        <w:rPr>
          <w:rFonts w:asciiTheme="minorHAnsi" w:hAnsiTheme="minorHAnsi" w:cstheme="minorHAnsi"/>
          <w:b/>
          <w:sz w:val="24"/>
          <w:szCs w:val="24"/>
          <w:u w:val="single"/>
        </w:rPr>
      </w:pPr>
      <w:bookmarkStart w:id="4" w:name="_Hlk170844065"/>
      <w:r w:rsidRPr="00BE4960">
        <w:rPr>
          <w:rFonts w:asciiTheme="minorHAnsi" w:hAnsiTheme="minorHAnsi" w:cstheme="minorHAnsi"/>
          <w:b/>
          <w:sz w:val="24"/>
          <w:szCs w:val="24"/>
          <w:u w:val="single"/>
        </w:rPr>
        <w:t>Tips to Avoid Scams Following a Disaster</w:t>
      </w:r>
    </w:p>
    <w:p w14:paraId="6DA385D9" w14:textId="30C82ADD" w:rsidR="00592ADC" w:rsidRPr="007C00FB" w:rsidRDefault="00236406" w:rsidP="00592ADC">
      <w:pPr>
        <w:rPr>
          <w:rFonts w:asciiTheme="minorHAnsi" w:hAnsiTheme="minorHAnsi" w:cstheme="minorHAnsi"/>
          <w:sz w:val="24"/>
          <w:szCs w:val="24"/>
        </w:rPr>
      </w:pPr>
      <w:r w:rsidRPr="007C00FB">
        <w:rPr>
          <w:rFonts w:asciiTheme="minorHAnsi" w:hAnsiTheme="minorHAnsi" w:cstheme="minorHAnsi"/>
          <w:sz w:val="24"/>
          <w:szCs w:val="24"/>
        </w:rPr>
        <w:t xml:space="preserve">Please note, state and federal programs do not require application fees.  Unfortunately, scam artists take advantage of those impacted by natural disasters, reaching out in person or by calling with promises of government grants, flood insurance or help with applications for assistance for a fee.  Learn more </w:t>
      </w:r>
      <w:hyperlink r:id="rId29" w:history="1">
        <w:r w:rsidRPr="007C00FB">
          <w:rPr>
            <w:rStyle w:val="Hyperlink"/>
            <w:rFonts w:asciiTheme="minorHAnsi" w:hAnsiTheme="minorHAnsi" w:cstheme="minorHAnsi"/>
            <w:sz w:val="24"/>
            <w:szCs w:val="24"/>
          </w:rPr>
          <w:t>here.</w:t>
        </w:r>
      </w:hyperlink>
      <w:r w:rsidRPr="007C00FB">
        <w:rPr>
          <w:rFonts w:asciiTheme="minorHAnsi" w:hAnsiTheme="minorHAnsi" w:cstheme="minorHAnsi"/>
          <w:sz w:val="24"/>
          <w:szCs w:val="24"/>
        </w:rPr>
        <w:t xml:space="preserve">   </w:t>
      </w:r>
    </w:p>
    <w:p w14:paraId="0A211B42" w14:textId="331F6495" w:rsidR="00236406" w:rsidRPr="007C00FB" w:rsidRDefault="00236406" w:rsidP="00592ADC">
      <w:pPr>
        <w:rPr>
          <w:rFonts w:asciiTheme="minorHAnsi" w:hAnsiTheme="minorHAnsi" w:cstheme="minorHAnsi"/>
          <w:sz w:val="24"/>
          <w:szCs w:val="24"/>
        </w:rPr>
      </w:pPr>
    </w:p>
    <w:p w14:paraId="5662650B" w14:textId="553EAFE1" w:rsidR="00236406" w:rsidRDefault="00236406" w:rsidP="00592ADC">
      <w:pPr>
        <w:rPr>
          <w:rFonts w:asciiTheme="minorHAnsi" w:hAnsiTheme="minorHAnsi" w:cstheme="minorHAnsi"/>
          <w:sz w:val="24"/>
          <w:szCs w:val="24"/>
        </w:rPr>
      </w:pPr>
      <w:bookmarkStart w:id="5" w:name="_Hlk170675216"/>
      <w:r w:rsidRPr="007C00FB">
        <w:rPr>
          <w:rFonts w:asciiTheme="minorHAnsi" w:hAnsiTheme="minorHAnsi" w:cstheme="minorHAnsi"/>
          <w:sz w:val="24"/>
          <w:szCs w:val="24"/>
        </w:rPr>
        <w:t xml:space="preserve">The Small Business Development Center provides no-cost and confidential support for businesses and residents who have been impacted by flooding and after other natural disaster events.  To access support, call 515-294-2030 or ‘request counseling’ at </w:t>
      </w:r>
      <w:hyperlink r:id="rId30" w:history="1">
        <w:r w:rsidRPr="007C00FB">
          <w:rPr>
            <w:rStyle w:val="Hyperlink"/>
            <w:rFonts w:asciiTheme="minorHAnsi" w:hAnsiTheme="minorHAnsi" w:cstheme="minorHAnsi"/>
            <w:sz w:val="24"/>
            <w:szCs w:val="24"/>
          </w:rPr>
          <w:t>www.iowasbdc.org</w:t>
        </w:r>
      </w:hyperlink>
      <w:r w:rsidRPr="007C00FB">
        <w:rPr>
          <w:rFonts w:asciiTheme="minorHAnsi" w:hAnsiTheme="minorHAnsi" w:cstheme="minorHAnsi"/>
          <w:sz w:val="24"/>
          <w:szCs w:val="24"/>
        </w:rPr>
        <w:t xml:space="preserve">.  </w:t>
      </w:r>
    </w:p>
    <w:p w14:paraId="60EE373C" w14:textId="42693268" w:rsidR="004B5002" w:rsidRDefault="004B5002" w:rsidP="00592ADC">
      <w:pPr>
        <w:rPr>
          <w:rFonts w:asciiTheme="minorHAnsi" w:hAnsiTheme="minorHAnsi" w:cstheme="minorHAnsi"/>
          <w:sz w:val="24"/>
          <w:szCs w:val="24"/>
        </w:rPr>
      </w:pPr>
      <w:bookmarkStart w:id="6" w:name="_GoBack"/>
      <w:bookmarkEnd w:id="6"/>
    </w:p>
    <w:p w14:paraId="64F1B7FA" w14:textId="6B11CE65" w:rsidR="00BE4960" w:rsidRPr="00BE4960" w:rsidRDefault="00BE4960">
      <w:pPr>
        <w:rPr>
          <w:rFonts w:asciiTheme="minorHAnsi" w:hAnsiTheme="minorHAnsi" w:cstheme="minorHAnsi"/>
          <w:b/>
          <w:sz w:val="24"/>
          <w:szCs w:val="24"/>
          <w:u w:val="single"/>
        </w:rPr>
      </w:pPr>
      <w:r w:rsidRPr="00BE4960">
        <w:rPr>
          <w:rFonts w:asciiTheme="minorHAnsi" w:hAnsiTheme="minorHAnsi" w:cstheme="minorHAnsi"/>
          <w:b/>
          <w:sz w:val="24"/>
          <w:szCs w:val="24"/>
          <w:u w:val="single"/>
        </w:rPr>
        <w:t>Crisis Service Resources</w:t>
      </w:r>
      <w:bookmarkEnd w:id="5"/>
      <w:bookmarkEnd w:id="4"/>
    </w:p>
    <w:tbl>
      <w:tblPr>
        <w:tblStyle w:val="TableGrid"/>
        <w:tblW w:w="0" w:type="auto"/>
        <w:tblLook w:val="04A0" w:firstRow="1" w:lastRow="0" w:firstColumn="1" w:lastColumn="0" w:noHBand="0" w:noVBand="1"/>
      </w:tblPr>
      <w:tblGrid>
        <w:gridCol w:w="5395"/>
        <w:gridCol w:w="5395"/>
      </w:tblGrid>
      <w:tr w:rsidR="00BE4960" w14:paraId="3CFDD139" w14:textId="77777777" w:rsidTr="00BE4960">
        <w:tc>
          <w:tcPr>
            <w:tcW w:w="5395" w:type="dxa"/>
          </w:tcPr>
          <w:p w14:paraId="32F9AAC1" w14:textId="77777777" w:rsidR="00BE4960" w:rsidRPr="00BE4960" w:rsidRDefault="00BE4960" w:rsidP="00BE4960">
            <w:pPr>
              <w:rPr>
                <w:rFonts w:asciiTheme="minorHAnsi" w:hAnsiTheme="minorHAnsi" w:cstheme="minorHAnsi"/>
                <w:b/>
                <w:sz w:val="24"/>
                <w:szCs w:val="24"/>
              </w:rPr>
            </w:pPr>
            <w:r w:rsidRPr="00BE4960">
              <w:rPr>
                <w:rFonts w:asciiTheme="minorHAnsi" w:hAnsiTheme="minorHAnsi" w:cstheme="minorHAnsi"/>
                <w:b/>
                <w:sz w:val="24"/>
                <w:szCs w:val="24"/>
              </w:rPr>
              <w:t>Your Life Iowa</w:t>
            </w:r>
          </w:p>
          <w:p w14:paraId="216568DD" w14:textId="0278BF7D" w:rsidR="00BE4960" w:rsidRDefault="00BE4960" w:rsidP="00BE4960">
            <w:pPr>
              <w:rPr>
                <w:rFonts w:asciiTheme="minorHAnsi" w:hAnsiTheme="minorHAnsi" w:cstheme="minorHAnsi"/>
                <w:sz w:val="24"/>
                <w:szCs w:val="24"/>
              </w:rPr>
            </w:pPr>
            <w:r>
              <w:rPr>
                <w:rFonts w:asciiTheme="minorHAnsi" w:hAnsiTheme="minorHAnsi" w:cstheme="minorHAnsi"/>
                <w:sz w:val="24"/>
                <w:szCs w:val="24"/>
              </w:rPr>
              <w:t>I</w:t>
            </w:r>
            <w:r>
              <w:rPr>
                <w:rFonts w:asciiTheme="minorHAnsi" w:hAnsiTheme="minorHAnsi" w:cstheme="minorHAnsi"/>
                <w:sz w:val="24"/>
                <w:szCs w:val="24"/>
              </w:rPr>
              <w:t>s a free resource, available 24/7 where they provide free, confidential support and can help connect you to resources to help support you moving forward</w:t>
            </w:r>
            <w:r>
              <w:rPr>
                <w:rFonts w:asciiTheme="minorHAnsi" w:hAnsiTheme="minorHAnsi" w:cstheme="minorHAnsi"/>
                <w:sz w:val="24"/>
                <w:szCs w:val="24"/>
              </w:rPr>
              <w:t>.</w:t>
            </w:r>
            <w:r>
              <w:rPr>
                <w:rFonts w:asciiTheme="minorHAnsi" w:hAnsiTheme="minorHAnsi" w:cstheme="minorHAnsi"/>
                <w:sz w:val="24"/>
                <w:szCs w:val="24"/>
              </w:rPr>
              <w:t xml:space="preserve">  </w:t>
            </w:r>
          </w:p>
          <w:p w14:paraId="02EF34C2" w14:textId="77777777" w:rsidR="00BE4960" w:rsidRDefault="00BE4960" w:rsidP="00BE4960">
            <w:pPr>
              <w:rPr>
                <w:rFonts w:asciiTheme="minorHAnsi" w:hAnsiTheme="minorHAnsi" w:cstheme="minorHAnsi"/>
                <w:sz w:val="24"/>
                <w:szCs w:val="24"/>
              </w:rPr>
            </w:pPr>
            <w:r>
              <w:rPr>
                <w:rFonts w:asciiTheme="minorHAnsi" w:hAnsiTheme="minorHAnsi" w:cstheme="minorHAnsi"/>
                <w:sz w:val="24"/>
                <w:szCs w:val="24"/>
              </w:rPr>
              <w:t>Call: 855-581-811</w:t>
            </w:r>
            <w:r>
              <w:rPr>
                <w:rFonts w:asciiTheme="minorHAnsi" w:hAnsiTheme="minorHAnsi" w:cstheme="minorHAnsi"/>
                <w:sz w:val="24"/>
                <w:szCs w:val="24"/>
              </w:rPr>
              <w:br/>
              <w:t>Text: 855-859-8398</w:t>
            </w:r>
          </w:p>
          <w:p w14:paraId="4A111CF2" w14:textId="77777777" w:rsidR="00BE4960" w:rsidRDefault="00BE4960" w:rsidP="00BE4960">
            <w:pPr>
              <w:rPr>
                <w:rFonts w:asciiTheme="minorHAnsi" w:hAnsiTheme="minorHAnsi" w:cstheme="minorHAnsi"/>
                <w:sz w:val="24"/>
                <w:szCs w:val="24"/>
              </w:rPr>
            </w:pPr>
            <w:r>
              <w:rPr>
                <w:rFonts w:asciiTheme="minorHAnsi" w:hAnsiTheme="minorHAnsi" w:cstheme="minorHAnsi"/>
                <w:sz w:val="24"/>
                <w:szCs w:val="24"/>
              </w:rPr>
              <w:t xml:space="preserve">Chat: </w:t>
            </w:r>
            <w:hyperlink r:id="rId31" w:history="1">
              <w:r w:rsidRPr="00BE4960">
                <w:rPr>
                  <w:rStyle w:val="Hyperlink"/>
                  <w:rFonts w:asciiTheme="minorHAnsi" w:hAnsiTheme="minorHAnsi" w:cstheme="minorHAnsi"/>
                  <w:sz w:val="24"/>
                  <w:szCs w:val="24"/>
                </w:rPr>
                <w:t>Your Life Iowa Chat</w:t>
              </w:r>
            </w:hyperlink>
          </w:p>
          <w:p w14:paraId="35E2FCF5" w14:textId="1409766E" w:rsidR="00BE4960" w:rsidRDefault="00BE4960" w:rsidP="00BE4960">
            <w:pPr>
              <w:rPr>
                <w:rFonts w:asciiTheme="minorHAnsi" w:hAnsiTheme="minorHAnsi" w:cstheme="minorHAnsi"/>
                <w:sz w:val="24"/>
                <w:szCs w:val="24"/>
              </w:rPr>
            </w:pPr>
          </w:p>
        </w:tc>
        <w:tc>
          <w:tcPr>
            <w:tcW w:w="5395" w:type="dxa"/>
          </w:tcPr>
          <w:p w14:paraId="2D77204A" w14:textId="77777777" w:rsidR="00BE4960" w:rsidRDefault="00BE4960">
            <w:pPr>
              <w:rPr>
                <w:rFonts w:asciiTheme="minorHAnsi" w:hAnsiTheme="minorHAnsi" w:cstheme="minorHAnsi"/>
                <w:b/>
                <w:sz w:val="24"/>
                <w:szCs w:val="24"/>
              </w:rPr>
            </w:pPr>
            <w:r>
              <w:rPr>
                <w:rFonts w:asciiTheme="minorHAnsi" w:hAnsiTheme="minorHAnsi" w:cstheme="minorHAnsi"/>
                <w:b/>
                <w:sz w:val="24"/>
                <w:szCs w:val="24"/>
              </w:rPr>
              <w:t>988 Suicide and Crisis Lifeline</w:t>
            </w:r>
          </w:p>
          <w:p w14:paraId="3426C104" w14:textId="77777777" w:rsidR="00BE4960" w:rsidRDefault="00BE4960">
            <w:pPr>
              <w:rPr>
                <w:rFonts w:asciiTheme="minorHAnsi" w:hAnsiTheme="minorHAnsi" w:cstheme="minorHAnsi"/>
                <w:sz w:val="24"/>
                <w:szCs w:val="24"/>
              </w:rPr>
            </w:pPr>
            <w:r>
              <w:rPr>
                <w:rFonts w:asciiTheme="minorHAnsi" w:hAnsiTheme="minorHAnsi" w:cstheme="minorHAnsi"/>
                <w:sz w:val="24"/>
                <w:szCs w:val="24"/>
              </w:rPr>
              <w:t xml:space="preserve">Is a free, confidential, 24/7 crisis line providing emotional support and crisis counseling to people in crisis. </w:t>
            </w:r>
          </w:p>
          <w:p w14:paraId="0D74FAE2" w14:textId="28273243" w:rsidR="00BE4960" w:rsidRDefault="00BE4960">
            <w:pPr>
              <w:rPr>
                <w:rFonts w:asciiTheme="minorHAnsi" w:hAnsiTheme="minorHAnsi" w:cstheme="minorHAnsi"/>
                <w:sz w:val="24"/>
                <w:szCs w:val="24"/>
              </w:rPr>
            </w:pPr>
            <w:r>
              <w:rPr>
                <w:rFonts w:asciiTheme="minorHAnsi" w:hAnsiTheme="minorHAnsi" w:cstheme="minorHAnsi"/>
                <w:sz w:val="24"/>
                <w:szCs w:val="24"/>
              </w:rPr>
              <w:t>Call: 988</w:t>
            </w:r>
          </w:p>
          <w:p w14:paraId="0A0854ED" w14:textId="5BC95F61" w:rsidR="00BE4960" w:rsidRDefault="00BE4960">
            <w:pPr>
              <w:rPr>
                <w:rFonts w:asciiTheme="minorHAnsi" w:hAnsiTheme="minorHAnsi" w:cstheme="minorHAnsi"/>
                <w:sz w:val="24"/>
                <w:szCs w:val="24"/>
              </w:rPr>
            </w:pPr>
            <w:r>
              <w:rPr>
                <w:rFonts w:asciiTheme="minorHAnsi" w:hAnsiTheme="minorHAnsi" w:cstheme="minorHAnsi"/>
                <w:sz w:val="24"/>
                <w:szCs w:val="24"/>
              </w:rPr>
              <w:t>Text: 988</w:t>
            </w:r>
          </w:p>
          <w:p w14:paraId="600F10A1" w14:textId="4E4C2BB5" w:rsidR="00BE4960" w:rsidRPr="00BE4960" w:rsidRDefault="00BE4960">
            <w:pPr>
              <w:rPr>
                <w:rFonts w:asciiTheme="minorHAnsi" w:hAnsiTheme="minorHAnsi" w:cstheme="minorHAnsi"/>
                <w:sz w:val="24"/>
                <w:szCs w:val="24"/>
              </w:rPr>
            </w:pPr>
            <w:r>
              <w:rPr>
                <w:rFonts w:asciiTheme="minorHAnsi" w:hAnsiTheme="minorHAnsi" w:cstheme="minorHAnsi"/>
                <w:sz w:val="24"/>
                <w:szCs w:val="24"/>
              </w:rPr>
              <w:t xml:space="preserve">Chat: 988lifeline.org </w:t>
            </w:r>
          </w:p>
        </w:tc>
      </w:tr>
    </w:tbl>
    <w:p w14:paraId="51680123" w14:textId="6543611E" w:rsidR="00BE4960" w:rsidRPr="007C00FB" w:rsidRDefault="00BE4960">
      <w:pPr>
        <w:rPr>
          <w:rFonts w:asciiTheme="minorHAnsi" w:hAnsiTheme="minorHAnsi" w:cstheme="minorHAnsi"/>
          <w:sz w:val="24"/>
          <w:szCs w:val="24"/>
        </w:rPr>
      </w:pPr>
    </w:p>
    <w:sectPr w:rsidR="00BE4960" w:rsidRPr="007C00FB" w:rsidSect="007C00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859F9"/>
    <w:multiLevelType w:val="hybridMultilevel"/>
    <w:tmpl w:val="DDB6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5608E"/>
    <w:multiLevelType w:val="hybridMultilevel"/>
    <w:tmpl w:val="E4BED8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7E1288"/>
    <w:multiLevelType w:val="hybridMultilevel"/>
    <w:tmpl w:val="939E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11A74"/>
    <w:multiLevelType w:val="hybridMultilevel"/>
    <w:tmpl w:val="93EA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E7564"/>
    <w:multiLevelType w:val="hybridMultilevel"/>
    <w:tmpl w:val="783A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846A0"/>
    <w:multiLevelType w:val="hybridMultilevel"/>
    <w:tmpl w:val="522A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C21C1"/>
    <w:multiLevelType w:val="hybridMultilevel"/>
    <w:tmpl w:val="3FBC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97736"/>
    <w:multiLevelType w:val="hybridMultilevel"/>
    <w:tmpl w:val="531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DC"/>
    <w:rsid w:val="00085D7B"/>
    <w:rsid w:val="000D0E0B"/>
    <w:rsid w:val="00130B2C"/>
    <w:rsid w:val="001F251C"/>
    <w:rsid w:val="00236406"/>
    <w:rsid w:val="002D1DA5"/>
    <w:rsid w:val="00360D2F"/>
    <w:rsid w:val="003B616B"/>
    <w:rsid w:val="004224F7"/>
    <w:rsid w:val="00461B8C"/>
    <w:rsid w:val="004A4662"/>
    <w:rsid w:val="004B4313"/>
    <w:rsid w:val="004B5002"/>
    <w:rsid w:val="004C7628"/>
    <w:rsid w:val="00506DBE"/>
    <w:rsid w:val="00566924"/>
    <w:rsid w:val="00592ADC"/>
    <w:rsid w:val="005D3F3F"/>
    <w:rsid w:val="006057D2"/>
    <w:rsid w:val="006116CC"/>
    <w:rsid w:val="006720A8"/>
    <w:rsid w:val="006C4C19"/>
    <w:rsid w:val="006C5DF8"/>
    <w:rsid w:val="007C00FB"/>
    <w:rsid w:val="00854A50"/>
    <w:rsid w:val="00874D68"/>
    <w:rsid w:val="00880F4B"/>
    <w:rsid w:val="00894270"/>
    <w:rsid w:val="008A7667"/>
    <w:rsid w:val="00940AD4"/>
    <w:rsid w:val="009437E7"/>
    <w:rsid w:val="009549D6"/>
    <w:rsid w:val="009A6190"/>
    <w:rsid w:val="009F10D9"/>
    <w:rsid w:val="00A71A68"/>
    <w:rsid w:val="00BE4960"/>
    <w:rsid w:val="00D928C6"/>
    <w:rsid w:val="00DD1A84"/>
    <w:rsid w:val="00E36D19"/>
    <w:rsid w:val="00E53C59"/>
    <w:rsid w:val="00EB2C9E"/>
    <w:rsid w:val="00F95B3B"/>
    <w:rsid w:val="00FE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2FA3"/>
  <w15:chartTrackingRefBased/>
  <w15:docId w15:val="{3054A9A0-5586-41C7-8F0A-570092A5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ADC"/>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ADC"/>
    <w:rPr>
      <w:color w:val="467886"/>
      <w:u w:val="single"/>
    </w:rPr>
  </w:style>
  <w:style w:type="paragraph" w:styleId="ListParagraph">
    <w:name w:val="List Paragraph"/>
    <w:basedOn w:val="Normal"/>
    <w:uiPriority w:val="34"/>
    <w:qFormat/>
    <w:rsid w:val="00880F4B"/>
    <w:pPr>
      <w:ind w:left="720"/>
      <w:contextualSpacing/>
    </w:pPr>
  </w:style>
  <w:style w:type="character" w:styleId="UnresolvedMention">
    <w:name w:val="Unresolved Mention"/>
    <w:basedOn w:val="DefaultParagraphFont"/>
    <w:uiPriority w:val="99"/>
    <w:semiHidden/>
    <w:unhideWhenUsed/>
    <w:rsid w:val="006C4C19"/>
    <w:rPr>
      <w:color w:val="605E5C"/>
      <w:shd w:val="clear" w:color="auto" w:fill="E1DFDD"/>
    </w:rPr>
  </w:style>
  <w:style w:type="character" w:styleId="FollowedHyperlink">
    <w:name w:val="FollowedHyperlink"/>
    <w:basedOn w:val="DefaultParagraphFont"/>
    <w:uiPriority w:val="99"/>
    <w:semiHidden/>
    <w:unhideWhenUsed/>
    <w:rsid w:val="001F251C"/>
    <w:rPr>
      <w:color w:val="954F72" w:themeColor="followedHyperlink"/>
      <w:u w:val="single"/>
    </w:rPr>
  </w:style>
  <w:style w:type="character" w:styleId="Strong">
    <w:name w:val="Strong"/>
    <w:basedOn w:val="DefaultParagraphFont"/>
    <w:uiPriority w:val="22"/>
    <w:qFormat/>
    <w:rsid w:val="006720A8"/>
    <w:rPr>
      <w:b/>
      <w:bCs/>
    </w:rPr>
  </w:style>
  <w:style w:type="table" w:styleId="TableGrid">
    <w:name w:val="Table Grid"/>
    <w:basedOn w:val="TableNormal"/>
    <w:uiPriority w:val="39"/>
    <w:rsid w:val="00854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61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18729">
      <w:bodyDiv w:val="1"/>
      <w:marLeft w:val="0"/>
      <w:marRight w:val="0"/>
      <w:marTop w:val="0"/>
      <w:marBottom w:val="0"/>
      <w:divBdr>
        <w:top w:val="none" w:sz="0" w:space="0" w:color="auto"/>
        <w:left w:val="none" w:sz="0" w:space="0" w:color="auto"/>
        <w:bottom w:val="none" w:sz="0" w:space="0" w:color="auto"/>
        <w:right w:val="none" w:sz="0" w:space="0" w:color="auto"/>
      </w:divBdr>
      <w:divsChild>
        <w:div w:id="804154507">
          <w:marLeft w:val="0"/>
          <w:marRight w:val="0"/>
          <w:marTop w:val="0"/>
          <w:marBottom w:val="0"/>
          <w:divBdr>
            <w:top w:val="none" w:sz="0" w:space="0" w:color="auto"/>
            <w:left w:val="none" w:sz="0" w:space="0" w:color="auto"/>
            <w:bottom w:val="none" w:sz="0" w:space="0" w:color="auto"/>
            <w:right w:val="none" w:sz="0" w:space="0" w:color="auto"/>
          </w:divBdr>
        </w:div>
        <w:div w:id="1072117144">
          <w:marLeft w:val="0"/>
          <w:marRight w:val="0"/>
          <w:marTop w:val="0"/>
          <w:marBottom w:val="0"/>
          <w:divBdr>
            <w:top w:val="none" w:sz="0" w:space="0" w:color="auto"/>
            <w:left w:val="none" w:sz="0" w:space="0" w:color="auto"/>
            <w:bottom w:val="none" w:sz="0" w:space="0" w:color="auto"/>
            <w:right w:val="none" w:sz="0" w:space="0" w:color="auto"/>
          </w:divBdr>
        </w:div>
        <w:div w:id="783889212">
          <w:marLeft w:val="0"/>
          <w:marRight w:val="0"/>
          <w:marTop w:val="0"/>
          <w:marBottom w:val="0"/>
          <w:divBdr>
            <w:top w:val="none" w:sz="0" w:space="0" w:color="auto"/>
            <w:left w:val="none" w:sz="0" w:space="0" w:color="auto"/>
            <w:bottom w:val="none" w:sz="0" w:space="0" w:color="auto"/>
            <w:right w:val="none" w:sz="0" w:space="0" w:color="auto"/>
          </w:divBdr>
        </w:div>
        <w:div w:id="711924240">
          <w:marLeft w:val="0"/>
          <w:marRight w:val="0"/>
          <w:marTop w:val="0"/>
          <w:marBottom w:val="0"/>
          <w:divBdr>
            <w:top w:val="none" w:sz="0" w:space="0" w:color="auto"/>
            <w:left w:val="none" w:sz="0" w:space="0" w:color="auto"/>
            <w:bottom w:val="none" w:sz="0" w:space="0" w:color="auto"/>
            <w:right w:val="none" w:sz="0" w:space="0" w:color="auto"/>
          </w:divBdr>
        </w:div>
        <w:div w:id="1824001026">
          <w:marLeft w:val="0"/>
          <w:marRight w:val="0"/>
          <w:marTop w:val="0"/>
          <w:marBottom w:val="0"/>
          <w:divBdr>
            <w:top w:val="none" w:sz="0" w:space="0" w:color="auto"/>
            <w:left w:val="none" w:sz="0" w:space="0" w:color="auto"/>
            <w:bottom w:val="none" w:sz="0" w:space="0" w:color="auto"/>
            <w:right w:val="none" w:sz="0" w:space="0" w:color="auto"/>
          </w:divBdr>
        </w:div>
        <w:div w:id="939990352">
          <w:marLeft w:val="0"/>
          <w:marRight w:val="0"/>
          <w:marTop w:val="0"/>
          <w:marBottom w:val="0"/>
          <w:divBdr>
            <w:top w:val="none" w:sz="0" w:space="0" w:color="auto"/>
            <w:left w:val="none" w:sz="0" w:space="0" w:color="auto"/>
            <w:bottom w:val="none" w:sz="0" w:space="0" w:color="auto"/>
            <w:right w:val="none" w:sz="0" w:space="0" w:color="auto"/>
          </w:divBdr>
        </w:div>
        <w:div w:id="117797112">
          <w:marLeft w:val="0"/>
          <w:marRight w:val="0"/>
          <w:marTop w:val="0"/>
          <w:marBottom w:val="0"/>
          <w:divBdr>
            <w:top w:val="none" w:sz="0" w:space="0" w:color="auto"/>
            <w:left w:val="none" w:sz="0" w:space="0" w:color="auto"/>
            <w:bottom w:val="none" w:sz="0" w:space="0" w:color="auto"/>
            <w:right w:val="none" w:sz="0" w:space="0" w:color="auto"/>
          </w:divBdr>
        </w:div>
        <w:div w:id="308289698">
          <w:marLeft w:val="0"/>
          <w:marRight w:val="0"/>
          <w:marTop w:val="0"/>
          <w:marBottom w:val="0"/>
          <w:divBdr>
            <w:top w:val="none" w:sz="0" w:space="0" w:color="auto"/>
            <w:left w:val="none" w:sz="0" w:space="0" w:color="auto"/>
            <w:bottom w:val="none" w:sz="0" w:space="0" w:color="auto"/>
            <w:right w:val="none" w:sz="0" w:space="0" w:color="auto"/>
          </w:divBdr>
        </w:div>
        <w:div w:id="1940333942">
          <w:marLeft w:val="0"/>
          <w:marRight w:val="0"/>
          <w:marTop w:val="0"/>
          <w:marBottom w:val="0"/>
          <w:divBdr>
            <w:top w:val="none" w:sz="0" w:space="0" w:color="auto"/>
            <w:left w:val="none" w:sz="0" w:space="0" w:color="auto"/>
            <w:bottom w:val="none" w:sz="0" w:space="0" w:color="auto"/>
            <w:right w:val="none" w:sz="0" w:space="0" w:color="auto"/>
          </w:divBdr>
        </w:div>
        <w:div w:id="1108085318">
          <w:marLeft w:val="0"/>
          <w:marRight w:val="0"/>
          <w:marTop w:val="0"/>
          <w:marBottom w:val="0"/>
          <w:divBdr>
            <w:top w:val="none" w:sz="0" w:space="0" w:color="auto"/>
            <w:left w:val="none" w:sz="0" w:space="0" w:color="auto"/>
            <w:bottom w:val="none" w:sz="0" w:space="0" w:color="auto"/>
            <w:right w:val="none" w:sz="0" w:space="0" w:color="auto"/>
          </w:divBdr>
        </w:div>
      </w:divsChild>
    </w:div>
    <w:div w:id="709232312">
      <w:bodyDiv w:val="1"/>
      <w:marLeft w:val="0"/>
      <w:marRight w:val="0"/>
      <w:marTop w:val="0"/>
      <w:marBottom w:val="0"/>
      <w:divBdr>
        <w:top w:val="none" w:sz="0" w:space="0" w:color="auto"/>
        <w:left w:val="none" w:sz="0" w:space="0" w:color="auto"/>
        <w:bottom w:val="none" w:sz="0" w:space="0" w:color="auto"/>
        <w:right w:val="none" w:sz="0" w:space="0" w:color="auto"/>
      </w:divBdr>
    </w:div>
    <w:div w:id="1517572836">
      <w:bodyDiv w:val="1"/>
      <w:marLeft w:val="0"/>
      <w:marRight w:val="0"/>
      <w:marTop w:val="0"/>
      <w:marBottom w:val="0"/>
      <w:divBdr>
        <w:top w:val="none" w:sz="0" w:space="0" w:color="auto"/>
        <w:left w:val="none" w:sz="0" w:space="0" w:color="auto"/>
        <w:bottom w:val="none" w:sz="0" w:space="0" w:color="auto"/>
        <w:right w:val="none" w:sz="0" w:space="0" w:color="auto"/>
      </w:divBdr>
      <w:divsChild>
        <w:div w:id="550265068">
          <w:marLeft w:val="0"/>
          <w:marRight w:val="0"/>
          <w:marTop w:val="120"/>
          <w:marBottom w:val="0"/>
          <w:divBdr>
            <w:top w:val="none" w:sz="0" w:space="0" w:color="auto"/>
            <w:left w:val="none" w:sz="0" w:space="0" w:color="auto"/>
            <w:bottom w:val="none" w:sz="0" w:space="0" w:color="auto"/>
            <w:right w:val="none" w:sz="0" w:space="0" w:color="auto"/>
          </w:divBdr>
          <w:divsChild>
            <w:div w:id="1538202483">
              <w:marLeft w:val="0"/>
              <w:marRight w:val="0"/>
              <w:marTop w:val="0"/>
              <w:marBottom w:val="0"/>
              <w:divBdr>
                <w:top w:val="none" w:sz="0" w:space="0" w:color="auto"/>
                <w:left w:val="none" w:sz="0" w:space="0" w:color="auto"/>
                <w:bottom w:val="none" w:sz="0" w:space="0" w:color="auto"/>
                <w:right w:val="none" w:sz="0" w:space="0" w:color="auto"/>
              </w:divBdr>
            </w:div>
          </w:divsChild>
        </w:div>
        <w:div w:id="1503620019">
          <w:marLeft w:val="0"/>
          <w:marRight w:val="0"/>
          <w:marTop w:val="120"/>
          <w:marBottom w:val="0"/>
          <w:divBdr>
            <w:top w:val="none" w:sz="0" w:space="0" w:color="auto"/>
            <w:left w:val="none" w:sz="0" w:space="0" w:color="auto"/>
            <w:bottom w:val="none" w:sz="0" w:space="0" w:color="auto"/>
            <w:right w:val="none" w:sz="0" w:space="0" w:color="auto"/>
          </w:divBdr>
          <w:divsChild>
            <w:div w:id="1364550193">
              <w:marLeft w:val="0"/>
              <w:marRight w:val="0"/>
              <w:marTop w:val="0"/>
              <w:marBottom w:val="0"/>
              <w:divBdr>
                <w:top w:val="none" w:sz="0" w:space="0" w:color="auto"/>
                <w:left w:val="none" w:sz="0" w:space="0" w:color="auto"/>
                <w:bottom w:val="none" w:sz="0" w:space="0" w:color="auto"/>
                <w:right w:val="none" w:sz="0" w:space="0" w:color="auto"/>
              </w:divBdr>
            </w:div>
            <w:div w:id="373509855">
              <w:marLeft w:val="0"/>
              <w:marRight w:val="0"/>
              <w:marTop w:val="0"/>
              <w:marBottom w:val="0"/>
              <w:divBdr>
                <w:top w:val="none" w:sz="0" w:space="0" w:color="auto"/>
                <w:left w:val="none" w:sz="0" w:space="0" w:color="auto"/>
                <w:bottom w:val="none" w:sz="0" w:space="0" w:color="auto"/>
                <w:right w:val="none" w:sz="0" w:space="0" w:color="auto"/>
              </w:divBdr>
            </w:div>
            <w:div w:id="1695035411">
              <w:marLeft w:val="0"/>
              <w:marRight w:val="0"/>
              <w:marTop w:val="0"/>
              <w:marBottom w:val="0"/>
              <w:divBdr>
                <w:top w:val="none" w:sz="0" w:space="0" w:color="auto"/>
                <w:left w:val="none" w:sz="0" w:space="0" w:color="auto"/>
                <w:bottom w:val="none" w:sz="0" w:space="0" w:color="auto"/>
                <w:right w:val="none" w:sz="0" w:space="0" w:color="auto"/>
              </w:divBdr>
            </w:div>
            <w:div w:id="1527480059">
              <w:marLeft w:val="0"/>
              <w:marRight w:val="0"/>
              <w:marTop w:val="0"/>
              <w:marBottom w:val="0"/>
              <w:divBdr>
                <w:top w:val="none" w:sz="0" w:space="0" w:color="auto"/>
                <w:left w:val="none" w:sz="0" w:space="0" w:color="auto"/>
                <w:bottom w:val="none" w:sz="0" w:space="0" w:color="auto"/>
                <w:right w:val="none" w:sz="0" w:space="0" w:color="auto"/>
              </w:divBdr>
            </w:div>
            <w:div w:id="289941299">
              <w:marLeft w:val="0"/>
              <w:marRight w:val="0"/>
              <w:marTop w:val="0"/>
              <w:marBottom w:val="0"/>
              <w:divBdr>
                <w:top w:val="none" w:sz="0" w:space="0" w:color="auto"/>
                <w:left w:val="none" w:sz="0" w:space="0" w:color="auto"/>
                <w:bottom w:val="none" w:sz="0" w:space="0" w:color="auto"/>
                <w:right w:val="none" w:sz="0" w:space="0" w:color="auto"/>
              </w:divBdr>
            </w:div>
            <w:div w:id="1444111181">
              <w:marLeft w:val="0"/>
              <w:marRight w:val="0"/>
              <w:marTop w:val="0"/>
              <w:marBottom w:val="0"/>
              <w:divBdr>
                <w:top w:val="none" w:sz="0" w:space="0" w:color="auto"/>
                <w:left w:val="none" w:sz="0" w:space="0" w:color="auto"/>
                <w:bottom w:val="none" w:sz="0" w:space="0" w:color="auto"/>
                <w:right w:val="none" w:sz="0" w:space="0" w:color="auto"/>
              </w:divBdr>
            </w:div>
            <w:div w:id="481123713">
              <w:marLeft w:val="0"/>
              <w:marRight w:val="0"/>
              <w:marTop w:val="0"/>
              <w:marBottom w:val="0"/>
              <w:divBdr>
                <w:top w:val="none" w:sz="0" w:space="0" w:color="auto"/>
                <w:left w:val="none" w:sz="0" w:space="0" w:color="auto"/>
                <w:bottom w:val="none" w:sz="0" w:space="0" w:color="auto"/>
                <w:right w:val="none" w:sz="0" w:space="0" w:color="auto"/>
              </w:divBdr>
            </w:div>
            <w:div w:id="1035152640">
              <w:marLeft w:val="0"/>
              <w:marRight w:val="0"/>
              <w:marTop w:val="0"/>
              <w:marBottom w:val="0"/>
              <w:divBdr>
                <w:top w:val="none" w:sz="0" w:space="0" w:color="auto"/>
                <w:left w:val="none" w:sz="0" w:space="0" w:color="auto"/>
                <w:bottom w:val="none" w:sz="0" w:space="0" w:color="auto"/>
                <w:right w:val="none" w:sz="0" w:space="0" w:color="auto"/>
              </w:divBdr>
            </w:div>
            <w:div w:id="1726446947">
              <w:marLeft w:val="0"/>
              <w:marRight w:val="0"/>
              <w:marTop w:val="0"/>
              <w:marBottom w:val="0"/>
              <w:divBdr>
                <w:top w:val="none" w:sz="0" w:space="0" w:color="auto"/>
                <w:left w:val="none" w:sz="0" w:space="0" w:color="auto"/>
                <w:bottom w:val="none" w:sz="0" w:space="0" w:color="auto"/>
                <w:right w:val="none" w:sz="0" w:space="0" w:color="auto"/>
              </w:divBdr>
            </w:div>
          </w:divsChild>
        </w:div>
        <w:div w:id="2138600774">
          <w:marLeft w:val="0"/>
          <w:marRight w:val="0"/>
          <w:marTop w:val="120"/>
          <w:marBottom w:val="0"/>
          <w:divBdr>
            <w:top w:val="none" w:sz="0" w:space="0" w:color="auto"/>
            <w:left w:val="none" w:sz="0" w:space="0" w:color="auto"/>
            <w:bottom w:val="none" w:sz="0" w:space="0" w:color="auto"/>
            <w:right w:val="none" w:sz="0" w:space="0" w:color="auto"/>
          </w:divBdr>
          <w:divsChild>
            <w:div w:id="1305238908">
              <w:marLeft w:val="0"/>
              <w:marRight w:val="0"/>
              <w:marTop w:val="0"/>
              <w:marBottom w:val="0"/>
              <w:divBdr>
                <w:top w:val="none" w:sz="0" w:space="0" w:color="auto"/>
                <w:left w:val="none" w:sz="0" w:space="0" w:color="auto"/>
                <w:bottom w:val="none" w:sz="0" w:space="0" w:color="auto"/>
                <w:right w:val="none" w:sz="0" w:space="0" w:color="auto"/>
              </w:divBdr>
            </w:div>
          </w:divsChild>
        </w:div>
        <w:div w:id="34935528">
          <w:marLeft w:val="0"/>
          <w:marRight w:val="0"/>
          <w:marTop w:val="120"/>
          <w:marBottom w:val="0"/>
          <w:divBdr>
            <w:top w:val="none" w:sz="0" w:space="0" w:color="auto"/>
            <w:left w:val="none" w:sz="0" w:space="0" w:color="auto"/>
            <w:bottom w:val="none" w:sz="0" w:space="0" w:color="auto"/>
            <w:right w:val="none" w:sz="0" w:space="0" w:color="auto"/>
          </w:divBdr>
          <w:divsChild>
            <w:div w:id="399640089">
              <w:marLeft w:val="0"/>
              <w:marRight w:val="0"/>
              <w:marTop w:val="0"/>
              <w:marBottom w:val="0"/>
              <w:divBdr>
                <w:top w:val="none" w:sz="0" w:space="0" w:color="auto"/>
                <w:left w:val="none" w:sz="0" w:space="0" w:color="auto"/>
                <w:bottom w:val="none" w:sz="0" w:space="0" w:color="auto"/>
                <w:right w:val="none" w:sz="0" w:space="0" w:color="auto"/>
              </w:divBdr>
            </w:div>
          </w:divsChild>
        </w:div>
        <w:div w:id="98110531">
          <w:marLeft w:val="0"/>
          <w:marRight w:val="0"/>
          <w:marTop w:val="120"/>
          <w:marBottom w:val="0"/>
          <w:divBdr>
            <w:top w:val="none" w:sz="0" w:space="0" w:color="auto"/>
            <w:left w:val="none" w:sz="0" w:space="0" w:color="auto"/>
            <w:bottom w:val="none" w:sz="0" w:space="0" w:color="auto"/>
            <w:right w:val="none" w:sz="0" w:space="0" w:color="auto"/>
          </w:divBdr>
          <w:divsChild>
            <w:div w:id="1744404179">
              <w:marLeft w:val="0"/>
              <w:marRight w:val="0"/>
              <w:marTop w:val="0"/>
              <w:marBottom w:val="0"/>
              <w:divBdr>
                <w:top w:val="none" w:sz="0" w:space="0" w:color="auto"/>
                <w:left w:val="none" w:sz="0" w:space="0" w:color="auto"/>
                <w:bottom w:val="none" w:sz="0" w:space="0" w:color="auto"/>
                <w:right w:val="none" w:sz="0" w:space="0" w:color="auto"/>
              </w:divBdr>
            </w:div>
          </w:divsChild>
        </w:div>
        <w:div w:id="857428057">
          <w:marLeft w:val="0"/>
          <w:marRight w:val="0"/>
          <w:marTop w:val="120"/>
          <w:marBottom w:val="0"/>
          <w:divBdr>
            <w:top w:val="none" w:sz="0" w:space="0" w:color="auto"/>
            <w:left w:val="none" w:sz="0" w:space="0" w:color="auto"/>
            <w:bottom w:val="none" w:sz="0" w:space="0" w:color="auto"/>
            <w:right w:val="none" w:sz="0" w:space="0" w:color="auto"/>
          </w:divBdr>
          <w:divsChild>
            <w:div w:id="2100442137">
              <w:marLeft w:val="0"/>
              <w:marRight w:val="0"/>
              <w:marTop w:val="0"/>
              <w:marBottom w:val="0"/>
              <w:divBdr>
                <w:top w:val="none" w:sz="0" w:space="0" w:color="auto"/>
                <w:left w:val="none" w:sz="0" w:space="0" w:color="auto"/>
                <w:bottom w:val="none" w:sz="0" w:space="0" w:color="auto"/>
                <w:right w:val="none" w:sz="0" w:space="0" w:color="auto"/>
              </w:divBdr>
            </w:div>
          </w:divsChild>
        </w:div>
        <w:div w:id="3746495">
          <w:marLeft w:val="0"/>
          <w:marRight w:val="0"/>
          <w:marTop w:val="120"/>
          <w:marBottom w:val="0"/>
          <w:divBdr>
            <w:top w:val="none" w:sz="0" w:space="0" w:color="auto"/>
            <w:left w:val="none" w:sz="0" w:space="0" w:color="auto"/>
            <w:bottom w:val="none" w:sz="0" w:space="0" w:color="auto"/>
            <w:right w:val="none" w:sz="0" w:space="0" w:color="auto"/>
          </w:divBdr>
          <w:divsChild>
            <w:div w:id="2039381771">
              <w:marLeft w:val="0"/>
              <w:marRight w:val="0"/>
              <w:marTop w:val="0"/>
              <w:marBottom w:val="0"/>
              <w:divBdr>
                <w:top w:val="none" w:sz="0" w:space="0" w:color="auto"/>
                <w:left w:val="none" w:sz="0" w:space="0" w:color="auto"/>
                <w:bottom w:val="none" w:sz="0" w:space="0" w:color="auto"/>
                <w:right w:val="none" w:sz="0" w:space="0" w:color="auto"/>
              </w:divBdr>
            </w:div>
          </w:divsChild>
        </w:div>
        <w:div w:id="499151944">
          <w:marLeft w:val="0"/>
          <w:marRight w:val="0"/>
          <w:marTop w:val="120"/>
          <w:marBottom w:val="0"/>
          <w:divBdr>
            <w:top w:val="none" w:sz="0" w:space="0" w:color="auto"/>
            <w:left w:val="none" w:sz="0" w:space="0" w:color="auto"/>
            <w:bottom w:val="none" w:sz="0" w:space="0" w:color="auto"/>
            <w:right w:val="none" w:sz="0" w:space="0" w:color="auto"/>
          </w:divBdr>
          <w:divsChild>
            <w:div w:id="123282365">
              <w:marLeft w:val="0"/>
              <w:marRight w:val="0"/>
              <w:marTop w:val="0"/>
              <w:marBottom w:val="0"/>
              <w:divBdr>
                <w:top w:val="none" w:sz="0" w:space="0" w:color="auto"/>
                <w:left w:val="none" w:sz="0" w:space="0" w:color="auto"/>
                <w:bottom w:val="none" w:sz="0" w:space="0" w:color="auto"/>
                <w:right w:val="none" w:sz="0" w:space="0" w:color="auto"/>
              </w:divBdr>
            </w:div>
          </w:divsChild>
        </w:div>
        <w:div w:id="463624804">
          <w:marLeft w:val="0"/>
          <w:marRight w:val="0"/>
          <w:marTop w:val="120"/>
          <w:marBottom w:val="0"/>
          <w:divBdr>
            <w:top w:val="none" w:sz="0" w:space="0" w:color="auto"/>
            <w:left w:val="none" w:sz="0" w:space="0" w:color="auto"/>
            <w:bottom w:val="none" w:sz="0" w:space="0" w:color="auto"/>
            <w:right w:val="none" w:sz="0" w:space="0" w:color="auto"/>
          </w:divBdr>
          <w:divsChild>
            <w:div w:id="308871662">
              <w:marLeft w:val="0"/>
              <w:marRight w:val="0"/>
              <w:marTop w:val="0"/>
              <w:marBottom w:val="0"/>
              <w:divBdr>
                <w:top w:val="none" w:sz="0" w:space="0" w:color="auto"/>
                <w:left w:val="none" w:sz="0" w:space="0" w:color="auto"/>
                <w:bottom w:val="none" w:sz="0" w:space="0" w:color="auto"/>
                <w:right w:val="none" w:sz="0" w:space="0" w:color="auto"/>
              </w:divBdr>
            </w:div>
          </w:divsChild>
        </w:div>
        <w:div w:id="990324938">
          <w:marLeft w:val="0"/>
          <w:marRight w:val="0"/>
          <w:marTop w:val="120"/>
          <w:marBottom w:val="0"/>
          <w:divBdr>
            <w:top w:val="none" w:sz="0" w:space="0" w:color="auto"/>
            <w:left w:val="none" w:sz="0" w:space="0" w:color="auto"/>
            <w:bottom w:val="none" w:sz="0" w:space="0" w:color="auto"/>
            <w:right w:val="none" w:sz="0" w:space="0" w:color="auto"/>
          </w:divBdr>
          <w:divsChild>
            <w:div w:id="1133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0460">
      <w:bodyDiv w:val="1"/>
      <w:marLeft w:val="0"/>
      <w:marRight w:val="0"/>
      <w:marTop w:val="0"/>
      <w:marBottom w:val="0"/>
      <w:divBdr>
        <w:top w:val="none" w:sz="0" w:space="0" w:color="auto"/>
        <w:left w:val="none" w:sz="0" w:space="0" w:color="auto"/>
        <w:bottom w:val="none" w:sz="0" w:space="0" w:color="auto"/>
        <w:right w:val="none" w:sz="0" w:space="0" w:color="auto"/>
      </w:divBdr>
    </w:div>
    <w:div w:id="1624579983">
      <w:bodyDiv w:val="1"/>
      <w:marLeft w:val="0"/>
      <w:marRight w:val="0"/>
      <w:marTop w:val="0"/>
      <w:marBottom w:val="0"/>
      <w:divBdr>
        <w:top w:val="none" w:sz="0" w:space="0" w:color="auto"/>
        <w:left w:val="none" w:sz="0" w:space="0" w:color="auto"/>
        <w:bottom w:val="none" w:sz="0" w:space="0" w:color="auto"/>
        <w:right w:val="none" w:sz="0" w:space="0" w:color="auto"/>
      </w:divBdr>
    </w:div>
    <w:div w:id="1720519980">
      <w:bodyDiv w:val="1"/>
      <w:marLeft w:val="0"/>
      <w:marRight w:val="0"/>
      <w:marTop w:val="0"/>
      <w:marBottom w:val="0"/>
      <w:divBdr>
        <w:top w:val="none" w:sz="0" w:space="0" w:color="auto"/>
        <w:left w:val="none" w:sz="0" w:space="0" w:color="auto"/>
        <w:bottom w:val="none" w:sz="0" w:space="0" w:color="auto"/>
        <w:right w:val="none" w:sz="0" w:space="0" w:color="auto"/>
      </w:divBdr>
    </w:div>
    <w:div w:id="1985548429">
      <w:bodyDiv w:val="1"/>
      <w:marLeft w:val="0"/>
      <w:marRight w:val="0"/>
      <w:marTop w:val="0"/>
      <w:marBottom w:val="0"/>
      <w:divBdr>
        <w:top w:val="none" w:sz="0" w:space="0" w:color="auto"/>
        <w:left w:val="none" w:sz="0" w:space="0" w:color="auto"/>
        <w:bottom w:val="none" w:sz="0" w:space="0" w:color="auto"/>
        <w:right w:val="none" w:sz="0" w:space="0" w:color="auto"/>
      </w:divBdr>
      <w:divsChild>
        <w:div w:id="2142114217">
          <w:marLeft w:val="0"/>
          <w:marRight w:val="0"/>
          <w:marTop w:val="120"/>
          <w:marBottom w:val="0"/>
          <w:divBdr>
            <w:top w:val="none" w:sz="0" w:space="0" w:color="auto"/>
            <w:left w:val="none" w:sz="0" w:space="0" w:color="auto"/>
            <w:bottom w:val="none" w:sz="0" w:space="0" w:color="auto"/>
            <w:right w:val="none" w:sz="0" w:space="0" w:color="auto"/>
          </w:divBdr>
          <w:divsChild>
            <w:div w:id="1143810991">
              <w:marLeft w:val="0"/>
              <w:marRight w:val="0"/>
              <w:marTop w:val="0"/>
              <w:marBottom w:val="0"/>
              <w:divBdr>
                <w:top w:val="none" w:sz="0" w:space="0" w:color="auto"/>
                <w:left w:val="none" w:sz="0" w:space="0" w:color="auto"/>
                <w:bottom w:val="none" w:sz="0" w:space="0" w:color="auto"/>
                <w:right w:val="none" w:sz="0" w:space="0" w:color="auto"/>
              </w:divBdr>
            </w:div>
          </w:divsChild>
        </w:div>
        <w:div w:id="924876756">
          <w:marLeft w:val="0"/>
          <w:marRight w:val="0"/>
          <w:marTop w:val="120"/>
          <w:marBottom w:val="0"/>
          <w:divBdr>
            <w:top w:val="none" w:sz="0" w:space="0" w:color="auto"/>
            <w:left w:val="none" w:sz="0" w:space="0" w:color="auto"/>
            <w:bottom w:val="none" w:sz="0" w:space="0" w:color="auto"/>
            <w:right w:val="none" w:sz="0" w:space="0" w:color="auto"/>
          </w:divBdr>
          <w:divsChild>
            <w:div w:id="2073114152">
              <w:marLeft w:val="0"/>
              <w:marRight w:val="0"/>
              <w:marTop w:val="0"/>
              <w:marBottom w:val="0"/>
              <w:divBdr>
                <w:top w:val="none" w:sz="0" w:space="0" w:color="auto"/>
                <w:left w:val="none" w:sz="0" w:space="0" w:color="auto"/>
                <w:bottom w:val="none" w:sz="0" w:space="0" w:color="auto"/>
                <w:right w:val="none" w:sz="0" w:space="0" w:color="auto"/>
              </w:divBdr>
            </w:div>
            <w:div w:id="763107913">
              <w:marLeft w:val="0"/>
              <w:marRight w:val="0"/>
              <w:marTop w:val="0"/>
              <w:marBottom w:val="0"/>
              <w:divBdr>
                <w:top w:val="none" w:sz="0" w:space="0" w:color="auto"/>
                <w:left w:val="none" w:sz="0" w:space="0" w:color="auto"/>
                <w:bottom w:val="none" w:sz="0" w:space="0" w:color="auto"/>
                <w:right w:val="none" w:sz="0" w:space="0" w:color="auto"/>
              </w:divBdr>
            </w:div>
            <w:div w:id="1809012802">
              <w:marLeft w:val="0"/>
              <w:marRight w:val="0"/>
              <w:marTop w:val="0"/>
              <w:marBottom w:val="0"/>
              <w:divBdr>
                <w:top w:val="none" w:sz="0" w:space="0" w:color="auto"/>
                <w:left w:val="none" w:sz="0" w:space="0" w:color="auto"/>
                <w:bottom w:val="none" w:sz="0" w:space="0" w:color="auto"/>
                <w:right w:val="none" w:sz="0" w:space="0" w:color="auto"/>
              </w:divBdr>
            </w:div>
            <w:div w:id="1803963041">
              <w:marLeft w:val="0"/>
              <w:marRight w:val="0"/>
              <w:marTop w:val="0"/>
              <w:marBottom w:val="0"/>
              <w:divBdr>
                <w:top w:val="none" w:sz="0" w:space="0" w:color="auto"/>
                <w:left w:val="none" w:sz="0" w:space="0" w:color="auto"/>
                <w:bottom w:val="none" w:sz="0" w:space="0" w:color="auto"/>
                <w:right w:val="none" w:sz="0" w:space="0" w:color="auto"/>
              </w:divBdr>
            </w:div>
            <w:div w:id="800727324">
              <w:marLeft w:val="0"/>
              <w:marRight w:val="0"/>
              <w:marTop w:val="0"/>
              <w:marBottom w:val="0"/>
              <w:divBdr>
                <w:top w:val="none" w:sz="0" w:space="0" w:color="auto"/>
                <w:left w:val="none" w:sz="0" w:space="0" w:color="auto"/>
                <w:bottom w:val="none" w:sz="0" w:space="0" w:color="auto"/>
                <w:right w:val="none" w:sz="0" w:space="0" w:color="auto"/>
              </w:divBdr>
            </w:div>
            <w:div w:id="924653836">
              <w:marLeft w:val="0"/>
              <w:marRight w:val="0"/>
              <w:marTop w:val="0"/>
              <w:marBottom w:val="0"/>
              <w:divBdr>
                <w:top w:val="none" w:sz="0" w:space="0" w:color="auto"/>
                <w:left w:val="none" w:sz="0" w:space="0" w:color="auto"/>
                <w:bottom w:val="none" w:sz="0" w:space="0" w:color="auto"/>
                <w:right w:val="none" w:sz="0" w:space="0" w:color="auto"/>
              </w:divBdr>
            </w:div>
            <w:div w:id="2101098201">
              <w:marLeft w:val="0"/>
              <w:marRight w:val="0"/>
              <w:marTop w:val="0"/>
              <w:marBottom w:val="0"/>
              <w:divBdr>
                <w:top w:val="none" w:sz="0" w:space="0" w:color="auto"/>
                <w:left w:val="none" w:sz="0" w:space="0" w:color="auto"/>
                <w:bottom w:val="none" w:sz="0" w:space="0" w:color="auto"/>
                <w:right w:val="none" w:sz="0" w:space="0" w:color="auto"/>
              </w:divBdr>
            </w:div>
            <w:div w:id="744306104">
              <w:marLeft w:val="0"/>
              <w:marRight w:val="0"/>
              <w:marTop w:val="0"/>
              <w:marBottom w:val="0"/>
              <w:divBdr>
                <w:top w:val="none" w:sz="0" w:space="0" w:color="auto"/>
                <w:left w:val="none" w:sz="0" w:space="0" w:color="auto"/>
                <w:bottom w:val="none" w:sz="0" w:space="0" w:color="auto"/>
                <w:right w:val="none" w:sz="0" w:space="0" w:color="auto"/>
              </w:divBdr>
            </w:div>
            <w:div w:id="1598251947">
              <w:marLeft w:val="0"/>
              <w:marRight w:val="0"/>
              <w:marTop w:val="0"/>
              <w:marBottom w:val="0"/>
              <w:divBdr>
                <w:top w:val="none" w:sz="0" w:space="0" w:color="auto"/>
                <w:left w:val="none" w:sz="0" w:space="0" w:color="auto"/>
                <w:bottom w:val="none" w:sz="0" w:space="0" w:color="auto"/>
                <w:right w:val="none" w:sz="0" w:space="0" w:color="auto"/>
              </w:divBdr>
            </w:div>
          </w:divsChild>
        </w:div>
        <w:div w:id="1025060586">
          <w:marLeft w:val="0"/>
          <w:marRight w:val="0"/>
          <w:marTop w:val="120"/>
          <w:marBottom w:val="0"/>
          <w:divBdr>
            <w:top w:val="none" w:sz="0" w:space="0" w:color="auto"/>
            <w:left w:val="none" w:sz="0" w:space="0" w:color="auto"/>
            <w:bottom w:val="none" w:sz="0" w:space="0" w:color="auto"/>
            <w:right w:val="none" w:sz="0" w:space="0" w:color="auto"/>
          </w:divBdr>
          <w:divsChild>
            <w:div w:id="176428562">
              <w:marLeft w:val="0"/>
              <w:marRight w:val="0"/>
              <w:marTop w:val="0"/>
              <w:marBottom w:val="0"/>
              <w:divBdr>
                <w:top w:val="none" w:sz="0" w:space="0" w:color="auto"/>
                <w:left w:val="none" w:sz="0" w:space="0" w:color="auto"/>
                <w:bottom w:val="none" w:sz="0" w:space="0" w:color="auto"/>
                <w:right w:val="none" w:sz="0" w:space="0" w:color="auto"/>
              </w:divBdr>
            </w:div>
          </w:divsChild>
        </w:div>
        <w:div w:id="1823884823">
          <w:marLeft w:val="0"/>
          <w:marRight w:val="0"/>
          <w:marTop w:val="120"/>
          <w:marBottom w:val="0"/>
          <w:divBdr>
            <w:top w:val="none" w:sz="0" w:space="0" w:color="auto"/>
            <w:left w:val="none" w:sz="0" w:space="0" w:color="auto"/>
            <w:bottom w:val="none" w:sz="0" w:space="0" w:color="auto"/>
            <w:right w:val="none" w:sz="0" w:space="0" w:color="auto"/>
          </w:divBdr>
          <w:divsChild>
            <w:div w:id="1298102860">
              <w:marLeft w:val="0"/>
              <w:marRight w:val="0"/>
              <w:marTop w:val="0"/>
              <w:marBottom w:val="0"/>
              <w:divBdr>
                <w:top w:val="none" w:sz="0" w:space="0" w:color="auto"/>
                <w:left w:val="none" w:sz="0" w:space="0" w:color="auto"/>
                <w:bottom w:val="none" w:sz="0" w:space="0" w:color="auto"/>
                <w:right w:val="none" w:sz="0" w:space="0" w:color="auto"/>
              </w:divBdr>
            </w:div>
          </w:divsChild>
        </w:div>
        <w:div w:id="1930961554">
          <w:marLeft w:val="0"/>
          <w:marRight w:val="0"/>
          <w:marTop w:val="120"/>
          <w:marBottom w:val="0"/>
          <w:divBdr>
            <w:top w:val="none" w:sz="0" w:space="0" w:color="auto"/>
            <w:left w:val="none" w:sz="0" w:space="0" w:color="auto"/>
            <w:bottom w:val="none" w:sz="0" w:space="0" w:color="auto"/>
            <w:right w:val="none" w:sz="0" w:space="0" w:color="auto"/>
          </w:divBdr>
          <w:divsChild>
            <w:div w:id="99495428">
              <w:marLeft w:val="0"/>
              <w:marRight w:val="0"/>
              <w:marTop w:val="0"/>
              <w:marBottom w:val="0"/>
              <w:divBdr>
                <w:top w:val="none" w:sz="0" w:space="0" w:color="auto"/>
                <w:left w:val="none" w:sz="0" w:space="0" w:color="auto"/>
                <w:bottom w:val="none" w:sz="0" w:space="0" w:color="auto"/>
                <w:right w:val="none" w:sz="0" w:space="0" w:color="auto"/>
              </w:divBdr>
            </w:div>
          </w:divsChild>
        </w:div>
        <w:div w:id="213128640">
          <w:marLeft w:val="0"/>
          <w:marRight w:val="0"/>
          <w:marTop w:val="120"/>
          <w:marBottom w:val="0"/>
          <w:divBdr>
            <w:top w:val="none" w:sz="0" w:space="0" w:color="auto"/>
            <w:left w:val="none" w:sz="0" w:space="0" w:color="auto"/>
            <w:bottom w:val="none" w:sz="0" w:space="0" w:color="auto"/>
            <w:right w:val="none" w:sz="0" w:space="0" w:color="auto"/>
          </w:divBdr>
          <w:divsChild>
            <w:div w:id="1192378072">
              <w:marLeft w:val="0"/>
              <w:marRight w:val="0"/>
              <w:marTop w:val="0"/>
              <w:marBottom w:val="0"/>
              <w:divBdr>
                <w:top w:val="none" w:sz="0" w:space="0" w:color="auto"/>
                <w:left w:val="none" w:sz="0" w:space="0" w:color="auto"/>
                <w:bottom w:val="none" w:sz="0" w:space="0" w:color="auto"/>
                <w:right w:val="none" w:sz="0" w:space="0" w:color="auto"/>
              </w:divBdr>
            </w:div>
          </w:divsChild>
        </w:div>
        <w:div w:id="314065544">
          <w:marLeft w:val="0"/>
          <w:marRight w:val="0"/>
          <w:marTop w:val="120"/>
          <w:marBottom w:val="0"/>
          <w:divBdr>
            <w:top w:val="none" w:sz="0" w:space="0" w:color="auto"/>
            <w:left w:val="none" w:sz="0" w:space="0" w:color="auto"/>
            <w:bottom w:val="none" w:sz="0" w:space="0" w:color="auto"/>
            <w:right w:val="none" w:sz="0" w:space="0" w:color="auto"/>
          </w:divBdr>
          <w:divsChild>
            <w:div w:id="1823808374">
              <w:marLeft w:val="0"/>
              <w:marRight w:val="0"/>
              <w:marTop w:val="0"/>
              <w:marBottom w:val="0"/>
              <w:divBdr>
                <w:top w:val="none" w:sz="0" w:space="0" w:color="auto"/>
                <w:left w:val="none" w:sz="0" w:space="0" w:color="auto"/>
                <w:bottom w:val="none" w:sz="0" w:space="0" w:color="auto"/>
                <w:right w:val="none" w:sz="0" w:space="0" w:color="auto"/>
              </w:divBdr>
            </w:div>
          </w:divsChild>
        </w:div>
        <w:div w:id="876360313">
          <w:marLeft w:val="0"/>
          <w:marRight w:val="0"/>
          <w:marTop w:val="120"/>
          <w:marBottom w:val="0"/>
          <w:divBdr>
            <w:top w:val="none" w:sz="0" w:space="0" w:color="auto"/>
            <w:left w:val="none" w:sz="0" w:space="0" w:color="auto"/>
            <w:bottom w:val="none" w:sz="0" w:space="0" w:color="auto"/>
            <w:right w:val="none" w:sz="0" w:space="0" w:color="auto"/>
          </w:divBdr>
          <w:divsChild>
            <w:div w:id="25763990">
              <w:marLeft w:val="0"/>
              <w:marRight w:val="0"/>
              <w:marTop w:val="0"/>
              <w:marBottom w:val="0"/>
              <w:divBdr>
                <w:top w:val="none" w:sz="0" w:space="0" w:color="auto"/>
                <w:left w:val="none" w:sz="0" w:space="0" w:color="auto"/>
                <w:bottom w:val="none" w:sz="0" w:space="0" w:color="auto"/>
                <w:right w:val="none" w:sz="0" w:space="0" w:color="auto"/>
              </w:divBdr>
            </w:div>
          </w:divsChild>
        </w:div>
        <w:div w:id="1702785553">
          <w:marLeft w:val="0"/>
          <w:marRight w:val="0"/>
          <w:marTop w:val="120"/>
          <w:marBottom w:val="0"/>
          <w:divBdr>
            <w:top w:val="none" w:sz="0" w:space="0" w:color="auto"/>
            <w:left w:val="none" w:sz="0" w:space="0" w:color="auto"/>
            <w:bottom w:val="none" w:sz="0" w:space="0" w:color="auto"/>
            <w:right w:val="none" w:sz="0" w:space="0" w:color="auto"/>
          </w:divBdr>
          <w:divsChild>
            <w:div w:id="1698240179">
              <w:marLeft w:val="0"/>
              <w:marRight w:val="0"/>
              <w:marTop w:val="0"/>
              <w:marBottom w:val="0"/>
              <w:divBdr>
                <w:top w:val="none" w:sz="0" w:space="0" w:color="auto"/>
                <w:left w:val="none" w:sz="0" w:space="0" w:color="auto"/>
                <w:bottom w:val="none" w:sz="0" w:space="0" w:color="auto"/>
                <w:right w:val="none" w:sz="0" w:space="0" w:color="auto"/>
              </w:divBdr>
            </w:div>
          </w:divsChild>
        </w:div>
        <w:div w:id="929200803">
          <w:marLeft w:val="0"/>
          <w:marRight w:val="0"/>
          <w:marTop w:val="120"/>
          <w:marBottom w:val="0"/>
          <w:divBdr>
            <w:top w:val="none" w:sz="0" w:space="0" w:color="auto"/>
            <w:left w:val="none" w:sz="0" w:space="0" w:color="auto"/>
            <w:bottom w:val="none" w:sz="0" w:space="0" w:color="auto"/>
            <w:right w:val="none" w:sz="0" w:space="0" w:color="auto"/>
          </w:divBdr>
          <w:divsChild>
            <w:div w:id="7367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7802">
      <w:bodyDiv w:val="1"/>
      <w:marLeft w:val="0"/>
      <w:marRight w:val="0"/>
      <w:marTop w:val="0"/>
      <w:marBottom w:val="0"/>
      <w:divBdr>
        <w:top w:val="none" w:sz="0" w:space="0" w:color="auto"/>
        <w:left w:val="none" w:sz="0" w:space="0" w:color="auto"/>
        <w:bottom w:val="none" w:sz="0" w:space="0" w:color="auto"/>
        <w:right w:val="none" w:sz="0" w:space="0" w:color="auto"/>
      </w:divBdr>
      <w:divsChild>
        <w:div w:id="912740283">
          <w:marLeft w:val="0"/>
          <w:marRight w:val="0"/>
          <w:marTop w:val="0"/>
          <w:marBottom w:val="0"/>
          <w:divBdr>
            <w:top w:val="none" w:sz="0" w:space="0" w:color="auto"/>
            <w:left w:val="none" w:sz="0" w:space="0" w:color="auto"/>
            <w:bottom w:val="none" w:sz="0" w:space="0" w:color="auto"/>
            <w:right w:val="none" w:sz="0" w:space="0" w:color="auto"/>
          </w:divBdr>
        </w:div>
        <w:div w:id="1213539012">
          <w:marLeft w:val="0"/>
          <w:marRight w:val="0"/>
          <w:marTop w:val="0"/>
          <w:marBottom w:val="0"/>
          <w:divBdr>
            <w:top w:val="none" w:sz="0" w:space="0" w:color="auto"/>
            <w:left w:val="none" w:sz="0" w:space="0" w:color="auto"/>
            <w:bottom w:val="none" w:sz="0" w:space="0" w:color="auto"/>
            <w:right w:val="none" w:sz="0" w:space="0" w:color="auto"/>
          </w:divBdr>
        </w:div>
        <w:div w:id="1455060236">
          <w:marLeft w:val="0"/>
          <w:marRight w:val="0"/>
          <w:marTop w:val="0"/>
          <w:marBottom w:val="0"/>
          <w:divBdr>
            <w:top w:val="none" w:sz="0" w:space="0" w:color="auto"/>
            <w:left w:val="none" w:sz="0" w:space="0" w:color="auto"/>
            <w:bottom w:val="none" w:sz="0" w:space="0" w:color="auto"/>
            <w:right w:val="none" w:sz="0" w:space="0" w:color="auto"/>
          </w:divBdr>
        </w:div>
        <w:div w:id="2050376599">
          <w:marLeft w:val="0"/>
          <w:marRight w:val="0"/>
          <w:marTop w:val="0"/>
          <w:marBottom w:val="0"/>
          <w:divBdr>
            <w:top w:val="none" w:sz="0" w:space="0" w:color="auto"/>
            <w:left w:val="none" w:sz="0" w:space="0" w:color="auto"/>
            <w:bottom w:val="none" w:sz="0" w:space="0" w:color="auto"/>
            <w:right w:val="none" w:sz="0" w:space="0" w:color="auto"/>
          </w:divBdr>
        </w:div>
        <w:div w:id="507868576">
          <w:marLeft w:val="0"/>
          <w:marRight w:val="0"/>
          <w:marTop w:val="0"/>
          <w:marBottom w:val="0"/>
          <w:divBdr>
            <w:top w:val="none" w:sz="0" w:space="0" w:color="auto"/>
            <w:left w:val="none" w:sz="0" w:space="0" w:color="auto"/>
            <w:bottom w:val="none" w:sz="0" w:space="0" w:color="auto"/>
            <w:right w:val="none" w:sz="0" w:space="0" w:color="auto"/>
          </w:divBdr>
        </w:div>
        <w:div w:id="928585136">
          <w:marLeft w:val="0"/>
          <w:marRight w:val="0"/>
          <w:marTop w:val="0"/>
          <w:marBottom w:val="0"/>
          <w:divBdr>
            <w:top w:val="none" w:sz="0" w:space="0" w:color="auto"/>
            <w:left w:val="none" w:sz="0" w:space="0" w:color="auto"/>
            <w:bottom w:val="none" w:sz="0" w:space="0" w:color="auto"/>
            <w:right w:val="none" w:sz="0" w:space="0" w:color="auto"/>
          </w:divBdr>
        </w:div>
        <w:div w:id="374700568">
          <w:marLeft w:val="0"/>
          <w:marRight w:val="0"/>
          <w:marTop w:val="0"/>
          <w:marBottom w:val="0"/>
          <w:divBdr>
            <w:top w:val="none" w:sz="0" w:space="0" w:color="auto"/>
            <w:left w:val="none" w:sz="0" w:space="0" w:color="auto"/>
            <w:bottom w:val="none" w:sz="0" w:space="0" w:color="auto"/>
            <w:right w:val="none" w:sz="0" w:space="0" w:color="auto"/>
          </w:divBdr>
        </w:div>
        <w:div w:id="484204037">
          <w:marLeft w:val="0"/>
          <w:marRight w:val="0"/>
          <w:marTop w:val="0"/>
          <w:marBottom w:val="0"/>
          <w:divBdr>
            <w:top w:val="none" w:sz="0" w:space="0" w:color="auto"/>
            <w:left w:val="none" w:sz="0" w:space="0" w:color="auto"/>
            <w:bottom w:val="none" w:sz="0" w:space="0" w:color="auto"/>
            <w:right w:val="none" w:sz="0" w:space="0" w:color="auto"/>
          </w:divBdr>
        </w:div>
        <w:div w:id="3824806">
          <w:marLeft w:val="0"/>
          <w:marRight w:val="0"/>
          <w:marTop w:val="0"/>
          <w:marBottom w:val="0"/>
          <w:divBdr>
            <w:top w:val="none" w:sz="0" w:space="0" w:color="auto"/>
            <w:left w:val="none" w:sz="0" w:space="0" w:color="auto"/>
            <w:bottom w:val="none" w:sz="0" w:space="0" w:color="auto"/>
            <w:right w:val="none" w:sz="0" w:space="0" w:color="auto"/>
          </w:divBdr>
        </w:div>
        <w:div w:id="209270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landsecurity.iowa.gov/disasters/individual-disaster-assistance-programs" TargetMode="External"/><Relationship Id="rId18" Type="http://schemas.openxmlformats.org/officeDocument/2006/relationships/hyperlink" Target="https://www.lakescorridor.com/disaster-relief/p/item/21368/fema-fact-sheet-duplication-of-benefits" TargetMode="External"/><Relationship Id="rId26" Type="http://schemas.openxmlformats.org/officeDocument/2006/relationships/hyperlink" Target="https://www.lakescorridor.com/disaster-relief/p/item/21445/iowa-lakes-electric-cooperative-business-disaster-rlf-program?fbclid=IwZXh0bgNhZW0CMTEAAR0jd8RglLHncAjC-4yavTPbtr2oC2TAE6eAWUCEk7c33EEEXeKkVVVklLs_aem_J3-m5Nbk6tyaPQ2O_Y2tpQ" TargetMode="External"/><Relationship Id="rId3" Type="http://schemas.openxmlformats.org/officeDocument/2006/relationships/customXml" Target="../customXml/item3.xml"/><Relationship Id="rId21" Type="http://schemas.openxmlformats.org/officeDocument/2006/relationships/hyperlink" Target="https://workforce.iowa.gov/jobs/iowaworks" TargetMode="External"/><Relationship Id="rId7" Type="http://schemas.openxmlformats.org/officeDocument/2006/relationships/settings" Target="settings.xml"/><Relationship Id="rId12" Type="http://schemas.openxmlformats.org/officeDocument/2006/relationships/hyperlink" Target="https://iowasbdc.org/disaster-recovery/" TargetMode="External"/><Relationship Id="rId17" Type="http://schemas.openxmlformats.org/officeDocument/2006/relationships/hyperlink" Target="https://egateway.fema.gov/ESF6/DRCLocator" TargetMode="External"/><Relationship Id="rId25" Type="http://schemas.openxmlformats.org/officeDocument/2006/relationships/hyperlink" Target="mailto:Ted.Kourousis@nwipdc.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ema.gove/disaster/4796" TargetMode="External"/><Relationship Id="rId20" Type="http://schemas.openxmlformats.org/officeDocument/2006/relationships/hyperlink" Target="https://egateway.fema.gov/ESF6/DRCLocator" TargetMode="External"/><Relationship Id="rId29" Type="http://schemas.openxmlformats.org/officeDocument/2006/relationships/hyperlink" Target="https://www.extension.iastate.edu/news/avoid-scams-following-disa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gateway.fema.gov/ESF6/DRCLocator" TargetMode="External"/><Relationship Id="rId24" Type="http://schemas.openxmlformats.org/officeDocument/2006/relationships/hyperlink" Target="https://workforce.iowa.gov/media/1889/download?inlin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landsecurity.iowa.gov/disasters/individual-disaster-assistance-programs" TargetMode="External"/><Relationship Id="rId23" Type="http://schemas.openxmlformats.org/officeDocument/2006/relationships/hyperlink" Target="https://workforce.iowa.gov/unemployment/dua" TargetMode="External"/><Relationship Id="rId28" Type="http://schemas.openxmlformats.org/officeDocument/2006/relationships/hyperlink" Target="https://iid.iowa.gov/consumers/filing-complaints/how-do-i-consumer-complaints" TargetMode="External"/><Relationship Id="rId10" Type="http://schemas.openxmlformats.org/officeDocument/2006/relationships/hyperlink" Target="https://lending.sba.gov/search-disaster/?disaster=IA-20005" TargetMode="External"/><Relationship Id="rId19" Type="http://schemas.openxmlformats.org/officeDocument/2006/relationships/hyperlink" Target="https://lending.sba.gov/search-disaster/" TargetMode="External"/><Relationship Id="rId31" Type="http://schemas.openxmlformats.org/officeDocument/2006/relationships/hyperlink" Target="https://yourlifeiowa.org/" TargetMode="External"/><Relationship Id="rId4" Type="http://schemas.openxmlformats.org/officeDocument/2006/relationships/customXml" Target="../customXml/item4.xml"/><Relationship Id="rId9" Type="http://schemas.openxmlformats.org/officeDocument/2006/relationships/hyperlink" Target="https://www.sba.gov/funding-programs/disaster-assistance/economic-injury-disaster-loans" TargetMode="External"/><Relationship Id="rId14" Type="http://schemas.openxmlformats.org/officeDocument/2006/relationships/hyperlink" Target="https://homelandsecurity.iowa.gov/disasters/individual-disaster-assistance-programs" TargetMode="External"/><Relationship Id="rId22" Type="http://schemas.openxmlformats.org/officeDocument/2006/relationships/hyperlink" Target="mailto:uiclaimshelp@iwd.iowa.gov" TargetMode="External"/><Relationship Id="rId27" Type="http://schemas.openxmlformats.org/officeDocument/2006/relationships/hyperlink" Target="https://www.iowarealtors.com/news/realtor-relief/june-12-storms-flooding?fbclid=IwZXh0bgNhZW0CMTAAAR1ohOkjFkj5sw2ZYE1MAECkQ5o9VV2tBmVMfOerCvr4Eokv9gS_cqcx82M_aem_EPnibOU9J7Gl8Yjyw8eUpQ" TargetMode="External"/><Relationship Id="rId30" Type="http://schemas.openxmlformats.org/officeDocument/2006/relationships/hyperlink" Target="http://www.iowasbdc.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BEE0D506296418D4529AEDE8B6FBB" ma:contentTypeVersion="14" ma:contentTypeDescription="Create a new document." ma:contentTypeScope="" ma:versionID="7fdcbc2017750e033d5a3e171e3b3940">
  <xsd:schema xmlns:xsd="http://www.w3.org/2001/XMLSchema" xmlns:xs="http://www.w3.org/2001/XMLSchema" xmlns:p="http://schemas.microsoft.com/office/2006/metadata/properties" xmlns:ns3="d7045414-0334-4507-aa4d-40a13398936e" xmlns:ns4="69f31087-25c8-40c0-8823-a3e4d2e5162a" targetNamespace="http://schemas.microsoft.com/office/2006/metadata/properties" ma:root="true" ma:fieldsID="353c247b20cfa5e09ac7295f3c63e980" ns3:_="" ns4:_="">
    <xsd:import namespace="d7045414-0334-4507-aa4d-40a13398936e"/>
    <xsd:import namespace="69f31087-25c8-40c0-8823-a3e4d2e5162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45414-0334-4507-aa4d-40a133989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31087-25c8-40c0-8823-a3e4d2e516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045414-0334-4507-aa4d-40a1339893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D14E9-8305-41DA-A674-2EBEC03AB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45414-0334-4507-aa4d-40a13398936e"/>
    <ds:schemaRef ds:uri="69f31087-25c8-40c0-8823-a3e4d2e51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A7158-D2F5-43DA-AF5E-E50E7FF5CE7E}">
  <ds:schemaRefs>
    <ds:schemaRef ds:uri="http://schemas.microsoft.com/sharepoint/v3/contenttype/forms"/>
  </ds:schemaRefs>
</ds:datastoreItem>
</file>

<file path=customXml/itemProps3.xml><?xml version="1.0" encoding="utf-8"?>
<ds:datastoreItem xmlns:ds="http://schemas.openxmlformats.org/officeDocument/2006/customXml" ds:itemID="{BA510652-BF3C-4107-88CC-E436490A3382}">
  <ds:schemaRefs>
    <ds:schemaRef ds:uri="d7045414-0334-4507-aa4d-40a13398936e"/>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69f31087-25c8-40c0-8823-a3e4d2e5162a"/>
    <ds:schemaRef ds:uri="http://www.w3.org/XML/1998/namespace"/>
  </ds:schemaRefs>
</ds:datastoreItem>
</file>

<file path=customXml/itemProps4.xml><?xml version="1.0" encoding="utf-8"?>
<ds:datastoreItem xmlns:ds="http://schemas.openxmlformats.org/officeDocument/2006/customXml" ds:itemID="{C71092AB-E26E-4851-80D4-8C0D13EA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Iowa Central</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Fuller, Kirsten</dc:creator>
  <cp:keywords/>
  <dc:description/>
  <cp:lastModifiedBy>Case Fuller, Kirsten</cp:lastModifiedBy>
  <cp:revision>2</cp:revision>
  <cp:lastPrinted>2024-07-22T12:14:00Z</cp:lastPrinted>
  <dcterms:created xsi:type="dcterms:W3CDTF">2024-07-23T11:51:00Z</dcterms:created>
  <dcterms:modified xsi:type="dcterms:W3CDTF">2024-07-23T11:51:00Z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0x010100A5DBEE0D506296418D4529AEDE8B6FBB</vt:lpwstr>
  </property>
</Properties>
</file>